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69383D" w14:textId="2AB9A8F7" w:rsidR="00F54800" w:rsidRPr="006C4E0C" w:rsidRDefault="00F54800" w:rsidP="00CA7FCD">
      <w:pPr>
        <w:pStyle w:val="NormalWeb"/>
        <w:ind w:left="-426" w:right="-625"/>
        <w:rPr>
          <w:rFonts w:ascii="3M Circular TT Book" w:hAnsi="3M Circular TT Book" w:cs="3M Circular TT Book"/>
          <w:b/>
          <w:lang w:val="en-US"/>
        </w:rPr>
      </w:pPr>
      <w:r w:rsidRPr="006C4E0C">
        <w:rPr>
          <w:rFonts w:ascii="3M Circular TT Book" w:hAnsi="3M Circular TT Book" w:cs="3M Circular TT Book"/>
          <w:b/>
          <w:noProof/>
          <w:lang w:val="en-US" w:eastAsia="en-US"/>
        </w:rPr>
        <w:drawing>
          <wp:inline distT="0" distB="0" distL="0" distR="0" wp14:anchorId="2F93D550" wp14:editId="09AED43D">
            <wp:extent cx="2381250" cy="17192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00108-CCS2_Assy_15.9 low resolution.jpg"/>
                    <pic:cNvPicPr/>
                  </pic:nvPicPr>
                  <pic:blipFill>
                    <a:blip r:embed="rId8">
                      <a:extLst>
                        <a:ext uri="{28A0092B-C50C-407E-A947-70E740481C1C}">
                          <a14:useLocalDpi xmlns:a14="http://schemas.microsoft.com/office/drawing/2010/main" val="0"/>
                        </a:ext>
                      </a:extLst>
                    </a:blip>
                    <a:stretch>
                      <a:fillRect/>
                    </a:stretch>
                  </pic:blipFill>
                  <pic:spPr>
                    <a:xfrm>
                      <a:off x="0" y="0"/>
                      <a:ext cx="2381250" cy="1719263"/>
                    </a:xfrm>
                    <a:prstGeom prst="rect">
                      <a:avLst/>
                    </a:prstGeom>
                  </pic:spPr>
                </pic:pic>
              </a:graphicData>
            </a:graphic>
          </wp:inline>
        </w:drawing>
      </w:r>
      <w:bookmarkStart w:id="0" w:name="_GoBack"/>
      <w:bookmarkEnd w:id="0"/>
    </w:p>
    <w:p w14:paraId="469913E7" w14:textId="7466BD06" w:rsidR="00C56AEC" w:rsidRPr="006C4E0C" w:rsidRDefault="004B2343" w:rsidP="00CA7FCD">
      <w:pPr>
        <w:pStyle w:val="NormalWeb"/>
        <w:spacing w:before="0" w:line="360" w:lineRule="auto"/>
        <w:ind w:left="-426" w:right="-625"/>
        <w:rPr>
          <w:rFonts w:ascii="3M Circular TT Book" w:hAnsi="3M Circular TT Book" w:cs="3M Circular TT Book"/>
          <w:lang w:val="en-US"/>
        </w:rPr>
      </w:pPr>
      <w:r w:rsidRPr="006C4E0C">
        <w:rPr>
          <w:rFonts w:ascii="3M Circular TT Book" w:hAnsi="3M Circular TT Book" w:cs="3M Circular TT Book"/>
          <w:lang w:val="en-US"/>
        </w:rPr>
        <w:t>Th</w:t>
      </w:r>
      <w:r w:rsidR="00871C3B" w:rsidRPr="006C4E0C">
        <w:rPr>
          <w:rFonts w:ascii="3M Circular TT Book" w:hAnsi="3M Circular TT Book" w:cs="3M Circular TT Book"/>
          <w:lang w:val="en-US"/>
        </w:rPr>
        <w:t>e electrical vehicle in</w:t>
      </w:r>
      <w:r w:rsidR="0027580F" w:rsidRPr="006C4E0C">
        <w:rPr>
          <w:rFonts w:ascii="3M Circular TT Book" w:hAnsi="3M Circular TT Book" w:cs="3M Circular TT Book"/>
          <w:lang w:val="en-US"/>
        </w:rPr>
        <w:t xml:space="preserve">dustry continues to gather pace, </w:t>
      </w:r>
      <w:r w:rsidR="00F72D11" w:rsidRPr="006C4E0C">
        <w:rPr>
          <w:rFonts w:ascii="3M Circular TT Book" w:hAnsi="3M Circular TT Book" w:cs="3M Circular TT Book"/>
          <w:lang w:val="en-US"/>
        </w:rPr>
        <w:t>the market</w:t>
      </w:r>
      <w:r w:rsidR="0027580F" w:rsidRPr="006C4E0C">
        <w:rPr>
          <w:rFonts w:ascii="3M Circular TT Book" w:hAnsi="3M Circular TT Book" w:cs="3M Circular TT Book"/>
          <w:lang w:val="en-US"/>
        </w:rPr>
        <w:t xml:space="preserve"> forecast </w:t>
      </w:r>
      <w:r w:rsidR="00D35508" w:rsidRPr="006C4E0C">
        <w:rPr>
          <w:rFonts w:ascii="3M Circular TT Book" w:hAnsi="3M Circular TT Book" w:cs="3M Circular TT Book"/>
          <w:lang w:val="en-US"/>
        </w:rPr>
        <w:t>to grow to</w:t>
      </w:r>
      <w:r w:rsidR="0027580F" w:rsidRPr="006C4E0C">
        <w:rPr>
          <w:rFonts w:ascii="3M Circular TT Book" w:hAnsi="3M Circular TT Book" w:cs="3M Circular TT Book"/>
          <w:lang w:val="en-US"/>
        </w:rPr>
        <w:t xml:space="preserve"> </w:t>
      </w:r>
      <w:r w:rsidR="00382D09" w:rsidRPr="006C4E0C">
        <w:rPr>
          <w:rFonts w:ascii="3M Circular TT Book" w:hAnsi="3M Circular TT Book" w:cs="3M Circular TT Book"/>
          <w:lang w:val="en-US"/>
        </w:rPr>
        <w:t>$731bn by</w:t>
      </w:r>
      <w:r w:rsidR="0027580F" w:rsidRPr="006C4E0C">
        <w:rPr>
          <w:rFonts w:ascii="3M Circular TT Book" w:hAnsi="3M Circular TT Book" w:cs="3M Circular TT Book"/>
          <w:lang w:val="en-US"/>
        </w:rPr>
        <w:t xml:space="preserve"> 2027 (Source: </w:t>
      </w:r>
      <w:hyperlink r:id="rId9" w:history="1">
        <w:r w:rsidR="0027580F" w:rsidRPr="006C4E0C">
          <w:rPr>
            <w:rStyle w:val="Hyperlink"/>
            <w:rFonts w:ascii="3M Circular TT Book" w:hAnsi="3M Circular TT Book" w:cs="3M Circular TT Book"/>
            <w:color w:val="auto"/>
            <w:lang w:val="en-US"/>
          </w:rPr>
          <w:t>www.idtechex.com</w:t>
        </w:r>
      </w:hyperlink>
      <w:r w:rsidR="0027580F" w:rsidRPr="006C4E0C">
        <w:rPr>
          <w:rFonts w:ascii="3M Circular TT Book" w:hAnsi="3M Circular TT Book" w:cs="3M Circular TT Book"/>
          <w:lang w:val="en-US"/>
        </w:rPr>
        <w:t xml:space="preserve">). Several </w:t>
      </w:r>
      <w:r w:rsidR="00D35508" w:rsidRPr="006C4E0C">
        <w:rPr>
          <w:rFonts w:ascii="3M Circular TT Book" w:hAnsi="3M Circular TT Book" w:cs="3M Circular TT Book"/>
          <w:lang w:val="en-US"/>
        </w:rPr>
        <w:t xml:space="preserve">factors around vehicle charging </w:t>
      </w:r>
      <w:r w:rsidR="0027580F" w:rsidRPr="006C4E0C">
        <w:rPr>
          <w:rFonts w:ascii="3M Circular TT Book" w:hAnsi="3M Circular TT Book" w:cs="3M Circular TT Book"/>
          <w:lang w:val="en-US"/>
        </w:rPr>
        <w:t xml:space="preserve">will </w:t>
      </w:r>
      <w:r w:rsidR="00382D09" w:rsidRPr="006C4E0C">
        <w:rPr>
          <w:rFonts w:ascii="3M Circular TT Book" w:hAnsi="3M Circular TT Book" w:cs="3M Circular TT Book"/>
          <w:lang w:val="en-US"/>
        </w:rPr>
        <w:t>be</w:t>
      </w:r>
      <w:r w:rsidR="0027580F" w:rsidRPr="006C4E0C">
        <w:rPr>
          <w:rFonts w:ascii="3M Circular TT Book" w:hAnsi="3M Circular TT Book" w:cs="3M Circular TT Book"/>
          <w:lang w:val="en-US"/>
        </w:rPr>
        <w:t xml:space="preserve"> crucial </w:t>
      </w:r>
      <w:r w:rsidR="00871C3B" w:rsidRPr="006C4E0C">
        <w:rPr>
          <w:rFonts w:ascii="3M Circular TT Book" w:hAnsi="3M Circular TT Book" w:cs="3M Circular TT Book"/>
          <w:lang w:val="en-US"/>
        </w:rPr>
        <w:t xml:space="preserve">to underpin future </w:t>
      </w:r>
      <w:r w:rsidR="0027580F" w:rsidRPr="006C4E0C">
        <w:rPr>
          <w:rFonts w:ascii="3M Circular TT Book" w:hAnsi="3M Circular TT Book" w:cs="3M Circular TT Book"/>
          <w:lang w:val="en-US"/>
        </w:rPr>
        <w:t xml:space="preserve">growth. </w:t>
      </w:r>
      <w:r w:rsidR="00D35508" w:rsidRPr="006C4E0C">
        <w:rPr>
          <w:rFonts w:ascii="3M Circular TT Book" w:hAnsi="3M Circular TT Book" w:cs="3M Circular TT Book"/>
          <w:lang w:val="en-US"/>
        </w:rPr>
        <w:t>Increased a</w:t>
      </w:r>
      <w:r w:rsidR="003B6E65" w:rsidRPr="006C4E0C">
        <w:rPr>
          <w:rFonts w:ascii="3M Circular TT Book" w:hAnsi="3M Circular TT Book" w:cs="3M Circular TT Book"/>
          <w:lang w:val="en-US"/>
        </w:rPr>
        <w:t>vailability of</w:t>
      </w:r>
      <w:r w:rsidR="00871C3B" w:rsidRPr="006C4E0C">
        <w:rPr>
          <w:rFonts w:ascii="3M Circular TT Book" w:hAnsi="3M Circular TT Book" w:cs="3M Circular TT Book"/>
          <w:lang w:val="en-US"/>
        </w:rPr>
        <w:t xml:space="preserve"> charging stations</w:t>
      </w:r>
      <w:r w:rsidR="00D35508" w:rsidRPr="006C4E0C">
        <w:rPr>
          <w:rFonts w:ascii="3M Circular TT Book" w:hAnsi="3M Circular TT Book" w:cs="3M Circular TT Book"/>
          <w:lang w:val="en-US"/>
        </w:rPr>
        <w:t>, for example,</w:t>
      </w:r>
      <w:r w:rsidR="0027580F" w:rsidRPr="006C4E0C">
        <w:rPr>
          <w:rFonts w:ascii="3M Circular TT Book" w:hAnsi="3M Circular TT Book" w:cs="3M Circular TT Book"/>
          <w:lang w:val="en-US"/>
        </w:rPr>
        <w:t xml:space="preserve"> </w:t>
      </w:r>
      <w:r w:rsidR="00262499" w:rsidRPr="006C4E0C">
        <w:rPr>
          <w:rFonts w:ascii="3M Circular TT Book" w:hAnsi="3M Circular TT Book" w:cs="3M Circular TT Book"/>
          <w:lang w:val="en-US"/>
        </w:rPr>
        <w:t xml:space="preserve">will be </w:t>
      </w:r>
      <w:r w:rsidR="00382D09" w:rsidRPr="006C4E0C">
        <w:rPr>
          <w:rFonts w:ascii="3M Circular TT Book" w:hAnsi="3M Circular TT Book" w:cs="3M Circular TT Book"/>
          <w:lang w:val="en-US"/>
        </w:rPr>
        <w:t>essential</w:t>
      </w:r>
      <w:r w:rsidR="0027580F" w:rsidRPr="006C4E0C">
        <w:rPr>
          <w:rFonts w:ascii="3M Circular TT Book" w:hAnsi="3M Circular TT Book" w:cs="3M Circular TT Book"/>
          <w:lang w:val="en-US"/>
        </w:rPr>
        <w:t xml:space="preserve"> to </w:t>
      </w:r>
      <w:r w:rsidR="009C0983" w:rsidRPr="006C4E0C">
        <w:rPr>
          <w:rFonts w:ascii="3M Circular TT Book" w:hAnsi="3M Circular TT Book" w:cs="3M Circular TT Book"/>
          <w:lang w:val="en-US"/>
        </w:rPr>
        <w:t>enable</w:t>
      </w:r>
      <w:r w:rsidR="0027580F" w:rsidRPr="006C4E0C">
        <w:rPr>
          <w:rFonts w:ascii="3M Circular TT Book" w:hAnsi="3M Circular TT Book" w:cs="3M Circular TT Book"/>
          <w:lang w:val="en-US"/>
        </w:rPr>
        <w:t xml:space="preserve"> </w:t>
      </w:r>
      <w:r w:rsidR="00D35508" w:rsidRPr="006C4E0C">
        <w:rPr>
          <w:rFonts w:ascii="3M Circular TT Book" w:hAnsi="3M Circular TT Book" w:cs="3M Circular TT Book"/>
          <w:lang w:val="en-US"/>
        </w:rPr>
        <w:t xml:space="preserve">more widespread </w:t>
      </w:r>
      <w:r w:rsidR="009C0983" w:rsidRPr="006C4E0C">
        <w:rPr>
          <w:rFonts w:ascii="3M Circular TT Book" w:hAnsi="3M Circular TT Book" w:cs="3M Circular TT Book"/>
          <w:lang w:val="en-US"/>
        </w:rPr>
        <w:t>access to charging and reduce</w:t>
      </w:r>
      <w:r w:rsidR="003B6E65" w:rsidRPr="006C4E0C">
        <w:rPr>
          <w:rFonts w:ascii="3M Circular TT Book" w:hAnsi="3M Circular TT Book" w:cs="3M Circular TT Book"/>
          <w:lang w:val="en-US"/>
        </w:rPr>
        <w:t xml:space="preserve"> consumer </w:t>
      </w:r>
      <w:r w:rsidR="00021987" w:rsidRPr="006C4E0C">
        <w:rPr>
          <w:rFonts w:ascii="3M Circular TT Book" w:hAnsi="3M Circular TT Book" w:cs="3M Circular TT Book"/>
          <w:lang w:val="en-US"/>
        </w:rPr>
        <w:t>‘</w:t>
      </w:r>
      <w:r w:rsidR="003B6E65" w:rsidRPr="006C4E0C">
        <w:rPr>
          <w:rFonts w:ascii="3M Circular TT Book" w:hAnsi="3M Circular TT Book" w:cs="3M Circular TT Book"/>
          <w:lang w:val="en-US"/>
        </w:rPr>
        <w:t>range anxiety</w:t>
      </w:r>
      <w:r w:rsidR="00021987" w:rsidRPr="006C4E0C">
        <w:rPr>
          <w:rFonts w:ascii="3M Circular TT Book" w:hAnsi="3M Circular TT Book" w:cs="3M Circular TT Book"/>
          <w:lang w:val="en-US"/>
        </w:rPr>
        <w:t>’</w:t>
      </w:r>
      <w:r w:rsidR="0027580F" w:rsidRPr="006C4E0C">
        <w:rPr>
          <w:rFonts w:ascii="3M Circular TT Book" w:hAnsi="3M Circular TT Book" w:cs="3M Circular TT Book"/>
          <w:lang w:val="en-US"/>
        </w:rPr>
        <w:t xml:space="preserve">. Yet equally important </w:t>
      </w:r>
      <w:r w:rsidR="00D35508" w:rsidRPr="006C4E0C">
        <w:rPr>
          <w:rFonts w:ascii="3M Circular TT Book" w:hAnsi="3M Circular TT Book" w:cs="3M Circular TT Book"/>
          <w:lang w:val="en-US"/>
        </w:rPr>
        <w:t>for growing consumer acceptance</w:t>
      </w:r>
      <w:r w:rsidR="0027580F" w:rsidRPr="006C4E0C">
        <w:rPr>
          <w:rFonts w:ascii="3M Circular TT Book" w:hAnsi="3M Circular TT Book" w:cs="3M Circular TT Book"/>
          <w:lang w:val="en-US"/>
        </w:rPr>
        <w:t xml:space="preserve"> of </w:t>
      </w:r>
      <w:r w:rsidR="004E05C4" w:rsidRPr="006C4E0C">
        <w:rPr>
          <w:rFonts w:ascii="3M Circular TT Book" w:hAnsi="3M Circular TT Book" w:cs="3M Circular TT Book"/>
          <w:lang w:val="en-US"/>
        </w:rPr>
        <w:t>Electric Vehicles (</w:t>
      </w:r>
      <w:r w:rsidR="0027580F" w:rsidRPr="006C4E0C">
        <w:rPr>
          <w:rFonts w:ascii="3M Circular TT Book" w:hAnsi="3M Circular TT Book" w:cs="3M Circular TT Book"/>
          <w:lang w:val="en-US"/>
        </w:rPr>
        <w:t>EV</w:t>
      </w:r>
      <w:r w:rsidR="00021987" w:rsidRPr="006C4E0C">
        <w:rPr>
          <w:rFonts w:ascii="3M Circular TT Book" w:hAnsi="3M Circular TT Book" w:cs="3M Circular TT Book"/>
          <w:lang w:val="en-US"/>
        </w:rPr>
        <w:t>s</w:t>
      </w:r>
      <w:r w:rsidR="004E05C4" w:rsidRPr="006C4E0C">
        <w:rPr>
          <w:rFonts w:ascii="3M Circular TT Book" w:hAnsi="3M Circular TT Book" w:cs="3M Circular TT Book"/>
          <w:lang w:val="en-US"/>
        </w:rPr>
        <w:t>)</w:t>
      </w:r>
      <w:r w:rsidR="0027580F" w:rsidRPr="006C4E0C">
        <w:rPr>
          <w:rFonts w:ascii="3M Circular TT Book" w:hAnsi="3M Circular TT Book" w:cs="3M Circular TT Book"/>
          <w:lang w:val="en-US"/>
        </w:rPr>
        <w:t xml:space="preserve"> is </w:t>
      </w:r>
      <w:r w:rsidR="003B6E65" w:rsidRPr="006C4E0C">
        <w:rPr>
          <w:rFonts w:ascii="3M Circular TT Book" w:hAnsi="3M Circular TT Book" w:cs="3M Circular TT Book"/>
          <w:lang w:val="en-US"/>
        </w:rPr>
        <w:t>the speed and efficiency of charging.</w:t>
      </w:r>
    </w:p>
    <w:p w14:paraId="2717D554" w14:textId="3DC5BB36" w:rsidR="00C56AEC" w:rsidRPr="006C4E0C" w:rsidRDefault="0027580F" w:rsidP="00CA7FCD">
      <w:pPr>
        <w:pStyle w:val="NormalWeb"/>
        <w:spacing w:before="0" w:line="360" w:lineRule="auto"/>
        <w:ind w:left="-426" w:right="-625"/>
        <w:rPr>
          <w:rFonts w:ascii="3M Circular TT Book" w:hAnsi="3M Circular TT Book" w:cs="3M Circular TT Book"/>
          <w:lang w:val="en-US"/>
        </w:rPr>
      </w:pPr>
      <w:r w:rsidRPr="006C4E0C">
        <w:rPr>
          <w:rFonts w:ascii="3M Circular TT Book" w:hAnsi="3M Circular TT Book" w:cs="3M Circular TT Book"/>
          <w:lang w:val="en-US"/>
        </w:rPr>
        <w:t xml:space="preserve">In the race to develop faster charging solutions, ITT, via its Cannon brand, recently introduced a new </w:t>
      </w:r>
      <w:r w:rsidR="003B6E65" w:rsidRPr="006C4E0C">
        <w:rPr>
          <w:rFonts w:ascii="3M Circular TT Book" w:hAnsi="3M Circular TT Book" w:cs="3M Circular TT Book"/>
          <w:lang w:val="en-US"/>
        </w:rPr>
        <w:t xml:space="preserve">liquid cooled </w:t>
      </w:r>
      <w:r w:rsidRPr="006C4E0C">
        <w:rPr>
          <w:rFonts w:ascii="3M Circular TT Book" w:hAnsi="3M Circular TT Book" w:cs="3M Circular TT Book"/>
          <w:lang w:val="en-US"/>
        </w:rPr>
        <w:t xml:space="preserve">DC </w:t>
      </w:r>
      <w:r w:rsidR="003B6E65" w:rsidRPr="006C4E0C">
        <w:rPr>
          <w:rFonts w:ascii="3M Circular TT Book" w:hAnsi="3M Circular TT Book" w:cs="3M Circular TT Book"/>
          <w:lang w:val="en-US"/>
        </w:rPr>
        <w:t>High Power Charging (HPC) solution</w:t>
      </w:r>
      <w:r w:rsidRPr="006C4E0C">
        <w:rPr>
          <w:rFonts w:ascii="3M Circular TT Book" w:hAnsi="3M Circular TT Book" w:cs="3M Circular TT Book"/>
          <w:lang w:val="en-US"/>
        </w:rPr>
        <w:t xml:space="preserve">. Cannon’s Cooled </w:t>
      </w:r>
      <w:r w:rsidR="003B6E65" w:rsidRPr="006C4E0C">
        <w:rPr>
          <w:rFonts w:ascii="3M Circular TT Book" w:hAnsi="3M Circular TT Book" w:cs="3M Circular TT Book"/>
          <w:lang w:val="en-US"/>
        </w:rPr>
        <w:t>u</w:t>
      </w:r>
      <w:r w:rsidRPr="006C4E0C">
        <w:rPr>
          <w:rFonts w:ascii="3M Circular TT Book" w:hAnsi="3M Circular TT Book" w:cs="3M Circular TT Book"/>
          <w:lang w:val="en-US"/>
        </w:rPr>
        <w:t>ltra-</w:t>
      </w:r>
      <w:r w:rsidR="008B5AB1" w:rsidRPr="006C4E0C">
        <w:rPr>
          <w:rFonts w:ascii="3M Circular TT Book" w:hAnsi="3M Circular TT Book" w:cs="3M Circular TT Book"/>
          <w:lang w:val="en-US"/>
        </w:rPr>
        <w:t>f</w:t>
      </w:r>
      <w:r w:rsidRPr="006C4E0C">
        <w:rPr>
          <w:rFonts w:ascii="3M Circular TT Book" w:hAnsi="3M Circular TT Book" w:cs="3M Circular TT Book"/>
          <w:lang w:val="en-US"/>
        </w:rPr>
        <w:t xml:space="preserve">ast </w:t>
      </w:r>
      <w:r w:rsidR="003B6E65" w:rsidRPr="006C4E0C">
        <w:rPr>
          <w:rFonts w:ascii="3M Circular TT Book" w:hAnsi="3M Circular TT Book" w:cs="3M Circular TT Book"/>
          <w:lang w:val="en-US"/>
        </w:rPr>
        <w:t>c</w:t>
      </w:r>
      <w:r w:rsidRPr="006C4E0C">
        <w:rPr>
          <w:rFonts w:ascii="3M Circular TT Book" w:hAnsi="3M Circular TT Book" w:cs="3M Circular TT Book"/>
          <w:lang w:val="en-US"/>
        </w:rPr>
        <w:t>harging Solution is a liquid-cooled connector</w:t>
      </w:r>
      <w:r w:rsidR="003B6E65" w:rsidRPr="006C4E0C">
        <w:rPr>
          <w:rFonts w:ascii="3M Circular TT Book" w:hAnsi="3M Circular TT Book" w:cs="3M Circular TT Book"/>
          <w:lang w:val="en-US"/>
        </w:rPr>
        <w:t>,</w:t>
      </w:r>
      <w:r w:rsidR="008B5AB1" w:rsidRPr="006C4E0C">
        <w:rPr>
          <w:rFonts w:ascii="3M Circular TT Book" w:hAnsi="3M Circular TT Book" w:cs="3M Circular TT Book"/>
          <w:lang w:val="en-US"/>
        </w:rPr>
        <w:t xml:space="preserve"> </w:t>
      </w:r>
      <w:r w:rsidRPr="006C4E0C">
        <w:rPr>
          <w:rFonts w:ascii="3M Circular TT Book" w:hAnsi="3M Circular TT Book" w:cs="3M Circular TT Book"/>
          <w:lang w:val="en-US"/>
        </w:rPr>
        <w:t xml:space="preserve">cable </w:t>
      </w:r>
      <w:r w:rsidR="003B6E65" w:rsidRPr="006C4E0C">
        <w:rPr>
          <w:rFonts w:ascii="3M Circular TT Book" w:hAnsi="3M Circular TT Book" w:cs="3M Circular TT Book"/>
          <w:lang w:val="en-US"/>
        </w:rPr>
        <w:t>and cooling unit</w:t>
      </w:r>
      <w:r w:rsidR="007029B9" w:rsidRPr="006C4E0C">
        <w:rPr>
          <w:rFonts w:ascii="3M Circular TT Book" w:hAnsi="3M Circular TT Book" w:cs="3M Circular TT Book"/>
          <w:lang w:val="en-US"/>
        </w:rPr>
        <w:t xml:space="preserve"> </w:t>
      </w:r>
      <w:r w:rsidRPr="006C4E0C">
        <w:rPr>
          <w:rFonts w:ascii="3M Circular TT Book" w:hAnsi="3M Circular TT Book" w:cs="3M Circular TT Book"/>
          <w:lang w:val="en-US"/>
        </w:rPr>
        <w:t xml:space="preserve">that enables charging at a level of </w:t>
      </w:r>
      <w:r w:rsidR="003B6E65" w:rsidRPr="006C4E0C">
        <w:rPr>
          <w:rFonts w:ascii="3M Circular TT Book" w:hAnsi="3M Circular TT Book" w:cs="3M Circular TT Book"/>
          <w:lang w:val="en-US"/>
        </w:rPr>
        <w:t xml:space="preserve">500 </w:t>
      </w:r>
      <w:r w:rsidRPr="006C4E0C">
        <w:rPr>
          <w:rFonts w:ascii="3M Circular TT Book" w:hAnsi="3M Circular TT Book" w:cs="3M Circular TT Book"/>
          <w:lang w:val="en-US"/>
        </w:rPr>
        <w:t>A at 1,000 V</w:t>
      </w:r>
      <w:r w:rsidR="008B5AB1" w:rsidRPr="006C4E0C">
        <w:rPr>
          <w:rFonts w:ascii="3M Circular TT Book" w:hAnsi="3M Circular TT Book" w:cs="3M Circular TT Book"/>
          <w:lang w:val="en-US"/>
        </w:rPr>
        <w:t>,</w:t>
      </w:r>
      <w:r w:rsidR="007029B9" w:rsidRPr="006C4E0C">
        <w:rPr>
          <w:rFonts w:ascii="3M Circular TT Book" w:hAnsi="3M Circular TT Book" w:cs="3M Circular TT Book"/>
        </w:rPr>
        <w:t xml:space="preserve"> potentially delivering a 60-mile charge in as little as three to five minutes</w:t>
      </w:r>
      <w:r w:rsidRPr="006C4E0C">
        <w:rPr>
          <w:rFonts w:ascii="3M Circular TT Book" w:hAnsi="3M Circular TT Book" w:cs="3M Circular TT Book"/>
          <w:lang w:val="en-US"/>
        </w:rPr>
        <w:t>.</w:t>
      </w:r>
    </w:p>
    <w:p w14:paraId="6D2EF5E7" w14:textId="494560F9" w:rsidR="00F72D11" w:rsidRPr="006C4E0C" w:rsidRDefault="0027580F" w:rsidP="00CA7FCD">
      <w:pPr>
        <w:pStyle w:val="NormalWeb"/>
        <w:spacing w:before="0" w:line="360" w:lineRule="auto"/>
        <w:ind w:left="-426" w:right="-625"/>
        <w:rPr>
          <w:rFonts w:ascii="3M Circular TT Book" w:hAnsi="3M Circular TT Book" w:cs="3M Circular TT Book"/>
          <w:lang w:val="en"/>
        </w:rPr>
      </w:pPr>
      <w:r w:rsidRPr="006C4E0C">
        <w:rPr>
          <w:rFonts w:ascii="3M Circular TT Book" w:hAnsi="3M Circular TT Book" w:cs="3M Circular TT Book"/>
          <w:lang w:val="en-US"/>
        </w:rPr>
        <w:t xml:space="preserve">The Cooled </w:t>
      </w:r>
      <w:r w:rsidR="007029B9" w:rsidRPr="006C4E0C">
        <w:rPr>
          <w:rFonts w:ascii="3M Circular TT Book" w:hAnsi="3M Circular TT Book" w:cs="3M Circular TT Book"/>
          <w:lang w:val="en-US"/>
        </w:rPr>
        <w:t>HPC</w:t>
      </w:r>
      <w:r w:rsidRPr="006C4E0C">
        <w:rPr>
          <w:rFonts w:ascii="3M Circular TT Book" w:hAnsi="3M Circular TT Book" w:cs="3M Circular TT Book"/>
          <w:lang w:val="en-US"/>
        </w:rPr>
        <w:t xml:space="preserve"> </w:t>
      </w:r>
      <w:r w:rsidR="007029B9" w:rsidRPr="006C4E0C">
        <w:rPr>
          <w:rFonts w:ascii="3M Circular TT Book" w:hAnsi="3M Circular TT Book" w:cs="3M Circular TT Book"/>
          <w:lang w:val="en-US"/>
        </w:rPr>
        <w:t>c</w:t>
      </w:r>
      <w:r w:rsidRPr="006C4E0C">
        <w:rPr>
          <w:rFonts w:ascii="3M Circular TT Book" w:hAnsi="3M Circular TT Book" w:cs="3M Circular TT Book"/>
          <w:lang w:val="en-US"/>
        </w:rPr>
        <w:t xml:space="preserve">harging solution uses Novec Engineered Fluids from 3M to cool </w:t>
      </w:r>
      <w:r w:rsidR="005E0859" w:rsidRPr="006C4E0C">
        <w:rPr>
          <w:rFonts w:ascii="3M Circular TT Book" w:hAnsi="3M Circular TT Book" w:cs="3M Circular TT Book"/>
          <w:lang w:val="en-US"/>
        </w:rPr>
        <w:t>in the IP</w:t>
      </w:r>
      <w:r w:rsidR="00021987" w:rsidRPr="006C4E0C">
        <w:rPr>
          <w:rFonts w:ascii="3M Circular TT Book" w:hAnsi="3M Circular TT Book" w:cs="3M Circular TT Book"/>
          <w:lang w:val="en-US"/>
        </w:rPr>
        <w:t>-</w:t>
      </w:r>
      <w:r w:rsidR="005E0859" w:rsidRPr="006C4E0C">
        <w:rPr>
          <w:rFonts w:ascii="3M Circular TT Book" w:hAnsi="3M Circular TT Book" w:cs="3M Circular TT Book"/>
          <w:lang w:val="en-US"/>
        </w:rPr>
        <w:t>protected design</w:t>
      </w:r>
      <w:r w:rsidRPr="006C4E0C">
        <w:rPr>
          <w:rFonts w:ascii="3M Circular TT Book" w:hAnsi="3M Circular TT Book" w:cs="3M Circular TT Book"/>
          <w:lang w:val="en-US"/>
        </w:rPr>
        <w:t xml:space="preserve">. Novec </w:t>
      </w:r>
      <w:r w:rsidR="005E0859" w:rsidRPr="006C4E0C">
        <w:rPr>
          <w:rFonts w:ascii="3M Circular TT Book" w:hAnsi="3M Circular TT Book" w:cs="3M Circular TT Book"/>
          <w:lang w:val="en-US"/>
        </w:rPr>
        <w:t>is</w:t>
      </w:r>
      <w:r w:rsidRPr="006C4E0C">
        <w:rPr>
          <w:rFonts w:ascii="3M Circular TT Book" w:hAnsi="3M Circular TT Book" w:cs="3M Circular TT Book"/>
          <w:lang w:val="en-US"/>
        </w:rPr>
        <w:t xml:space="preserve"> a family of</w:t>
      </w:r>
      <w:r w:rsidR="005E0859" w:rsidRPr="006C4E0C">
        <w:rPr>
          <w:rFonts w:ascii="3M Circular TT Book" w:hAnsi="3M Circular TT Book" w:cs="3M Circular TT Book"/>
          <w:lang w:val="en-US"/>
        </w:rPr>
        <w:t xml:space="preserve"> fluids</w:t>
      </w:r>
      <w:r w:rsidRPr="006C4E0C">
        <w:rPr>
          <w:rFonts w:ascii="3M Circular TT Book" w:hAnsi="3M Circular TT Book" w:cs="3M Circular TT Book"/>
          <w:lang w:val="en-US"/>
        </w:rPr>
        <w:t xml:space="preserve"> </w:t>
      </w:r>
      <w:r w:rsidR="005E0859" w:rsidRPr="006C4E0C">
        <w:rPr>
          <w:rFonts w:ascii="3M Circular TT Book" w:hAnsi="3M Circular TT Book" w:cs="3M Circular TT Book"/>
          <w:lang w:val="en"/>
        </w:rPr>
        <w:t xml:space="preserve">developed by 3M to deliver excellent performance in many heat transfer applications, </w:t>
      </w:r>
      <w:r w:rsidR="00C56AEC" w:rsidRPr="006C4E0C">
        <w:rPr>
          <w:rFonts w:ascii="3M Circular TT Book" w:hAnsi="3M Circular TT Book" w:cs="3M Circular TT Book"/>
          <w:lang w:val="en"/>
        </w:rPr>
        <w:t>with no compromise</w:t>
      </w:r>
      <w:r w:rsidR="005E0859" w:rsidRPr="006C4E0C">
        <w:rPr>
          <w:rFonts w:ascii="3M Circular TT Book" w:hAnsi="3M Circular TT Book" w:cs="3M Circular TT Book"/>
          <w:lang w:val="en"/>
        </w:rPr>
        <w:t xml:space="preserve"> on worker safety or environmental sustainability. Novec </w:t>
      </w:r>
      <w:r w:rsidR="00382D09" w:rsidRPr="006C4E0C">
        <w:rPr>
          <w:rFonts w:ascii="3M Circular TT Book" w:hAnsi="3M Circular TT Book" w:cs="3M Circular TT Book"/>
          <w:lang w:val="en"/>
        </w:rPr>
        <w:t>f</w:t>
      </w:r>
      <w:r w:rsidR="005E0859" w:rsidRPr="006C4E0C">
        <w:rPr>
          <w:rFonts w:ascii="3M Circular TT Book" w:hAnsi="3M Circular TT Book" w:cs="3M Circular TT Book"/>
          <w:lang w:val="en"/>
        </w:rPr>
        <w:t>luids are dielectric and non-flammable, making them an advanced alternative to traditional cooling fluids such as mineral</w:t>
      </w:r>
      <w:r w:rsidR="00382D09" w:rsidRPr="006C4E0C">
        <w:rPr>
          <w:rFonts w:ascii="3M Circular TT Book" w:hAnsi="3M Circular TT Book" w:cs="3M Circular TT Book"/>
          <w:lang w:val="en"/>
        </w:rPr>
        <w:t xml:space="preserve"> oils</w:t>
      </w:r>
      <w:r w:rsidR="00DB744E" w:rsidRPr="006C4E0C">
        <w:rPr>
          <w:rFonts w:ascii="3M Circular TT Book" w:hAnsi="3M Circular TT Book" w:cs="3M Circular TT Book"/>
          <w:lang w:val="en"/>
        </w:rPr>
        <w:t xml:space="preserve"> and water glycol</w:t>
      </w:r>
      <w:r w:rsidR="006476DA" w:rsidRPr="006C4E0C">
        <w:rPr>
          <w:rFonts w:ascii="3M Circular TT Book" w:hAnsi="3M Circular TT Book" w:cs="3M Circular TT Book"/>
          <w:lang w:val="en"/>
        </w:rPr>
        <w:t xml:space="preserve">, </w:t>
      </w:r>
      <w:r w:rsidR="00DB744E" w:rsidRPr="006C4E0C">
        <w:rPr>
          <w:rFonts w:ascii="3M Circular TT Book" w:hAnsi="3M Circular TT Book" w:cs="3M Circular TT Book"/>
          <w:lang w:val="en"/>
        </w:rPr>
        <w:t xml:space="preserve">that can be </w:t>
      </w:r>
      <w:r w:rsidR="005E0859" w:rsidRPr="006C4E0C">
        <w:rPr>
          <w:rFonts w:ascii="3M Circular TT Book" w:hAnsi="3M Circular TT Book" w:cs="3M Circular TT Book"/>
          <w:lang w:val="en"/>
        </w:rPr>
        <w:t>used to cool EV charging cables.</w:t>
      </w:r>
      <w:r w:rsidR="00720BCA" w:rsidRPr="006C4E0C">
        <w:rPr>
          <w:rFonts w:ascii="3M Circular TT Book" w:hAnsi="3M Circular TT Book" w:cs="3M Circular TT Book"/>
          <w:lang w:val="en"/>
        </w:rPr>
        <w:t xml:space="preserve"> </w:t>
      </w:r>
    </w:p>
    <w:p w14:paraId="3B1B8AD2" w14:textId="05A6196F" w:rsidR="00720BCA" w:rsidRPr="006C4E0C" w:rsidRDefault="005E0859" w:rsidP="00CA7FCD">
      <w:pPr>
        <w:pStyle w:val="NormalWeb"/>
        <w:spacing w:before="0" w:line="360" w:lineRule="auto"/>
        <w:ind w:left="-426" w:right="-625"/>
        <w:rPr>
          <w:rFonts w:ascii="3M Circular TT Book" w:hAnsi="3M Circular TT Book" w:cs="3M Circular TT Book"/>
          <w:lang w:val="en-US"/>
        </w:rPr>
      </w:pPr>
      <w:r w:rsidRPr="006C4E0C">
        <w:rPr>
          <w:rFonts w:ascii="3M Circular TT Book" w:hAnsi="3M Circular TT Book" w:cs="3M Circular TT Book"/>
          <w:lang w:val="en"/>
        </w:rPr>
        <w:t xml:space="preserve">Importantly, the cooling takes places in the connector itself, as opposed to cooling only the cable. </w:t>
      </w:r>
      <w:r w:rsidRPr="006C4E0C">
        <w:rPr>
          <w:rFonts w:ascii="3M Circular TT Book" w:hAnsi="3M Circular TT Book" w:cs="3M Circular TT Book"/>
          <w:lang w:val="en-US"/>
        </w:rPr>
        <w:t>The coolant flows through the cable – enabling a very small diameter</w:t>
      </w:r>
      <w:r w:rsidR="00021987" w:rsidRPr="006C4E0C">
        <w:rPr>
          <w:rFonts w:ascii="3M Circular TT Book" w:hAnsi="3M Circular TT Book" w:cs="3M Circular TT Book"/>
          <w:lang w:val="en-US"/>
        </w:rPr>
        <w:t xml:space="preserve"> </w:t>
      </w:r>
      <w:r w:rsidRPr="006C4E0C">
        <w:rPr>
          <w:rFonts w:ascii="3M Circular TT Book" w:hAnsi="3M Circular TT Book" w:cs="3M Circular TT Book"/>
          <w:lang w:val="en-US"/>
        </w:rPr>
        <w:t>- and then cools the contacts to control the temperature at the connection.</w:t>
      </w:r>
      <w:r w:rsidR="00F72D11" w:rsidRPr="006C4E0C">
        <w:rPr>
          <w:rFonts w:ascii="3M Circular TT Book" w:hAnsi="3M Circular TT Book" w:cs="3M Circular TT Book"/>
          <w:lang w:val="en-US"/>
        </w:rPr>
        <w:t xml:space="preserve"> </w:t>
      </w:r>
      <w:r w:rsidRPr="006C4E0C">
        <w:rPr>
          <w:rFonts w:ascii="3M Circular TT Book" w:hAnsi="3M Circular TT Book" w:cs="3M Circular TT Book"/>
          <w:lang w:val="en-US"/>
        </w:rPr>
        <w:t xml:space="preserve">This allows </w:t>
      </w:r>
      <w:r w:rsidR="00B13A31" w:rsidRPr="006C4E0C">
        <w:rPr>
          <w:rFonts w:ascii="3M Circular TT Book" w:hAnsi="3M Circular TT Book" w:cs="3M Circular TT Book"/>
          <w:lang w:val="en-US"/>
        </w:rPr>
        <w:t xml:space="preserve">the Cooled DC </w:t>
      </w:r>
      <w:r w:rsidR="007029B9" w:rsidRPr="006C4E0C">
        <w:rPr>
          <w:rFonts w:ascii="3M Circular TT Book" w:hAnsi="3M Circular TT Book" w:cs="3M Circular TT Book"/>
          <w:lang w:val="en-US"/>
        </w:rPr>
        <w:t xml:space="preserve">HPC </w:t>
      </w:r>
      <w:r w:rsidR="00B13A31" w:rsidRPr="006C4E0C">
        <w:rPr>
          <w:rFonts w:ascii="3M Circular TT Book" w:hAnsi="3M Circular TT Book" w:cs="3M Circular TT Book"/>
          <w:lang w:val="en-US"/>
        </w:rPr>
        <w:t>Charging solution</w:t>
      </w:r>
      <w:r w:rsidRPr="006C4E0C">
        <w:rPr>
          <w:rFonts w:ascii="3M Circular TT Book" w:hAnsi="3M Circular TT Book" w:cs="3M Circular TT Book"/>
          <w:lang w:val="en-US"/>
        </w:rPr>
        <w:t xml:space="preserve"> to maintain a uniq</w:t>
      </w:r>
      <w:r w:rsidR="00B13A31" w:rsidRPr="006C4E0C">
        <w:rPr>
          <w:rFonts w:ascii="3M Circular TT Book" w:hAnsi="3M Circular TT Book" w:cs="3M Circular TT Book"/>
          <w:lang w:val="en-US"/>
        </w:rPr>
        <w:t xml:space="preserve">ue temperature profile. When </w:t>
      </w:r>
      <w:r w:rsidRPr="006C4E0C">
        <w:rPr>
          <w:rFonts w:ascii="3M Circular TT Book" w:hAnsi="3M Circular TT Book" w:cs="3M Circular TT Book"/>
          <w:lang w:val="en-US"/>
        </w:rPr>
        <w:t>charg</w:t>
      </w:r>
      <w:r w:rsidR="00B13A31" w:rsidRPr="006C4E0C">
        <w:rPr>
          <w:rFonts w:ascii="3M Circular TT Book" w:hAnsi="3M Circular TT Book" w:cs="3M Circular TT Book"/>
          <w:lang w:val="en-US"/>
        </w:rPr>
        <w:t>ing</w:t>
      </w:r>
      <w:r w:rsidRPr="006C4E0C">
        <w:rPr>
          <w:rFonts w:ascii="3M Circular TT Book" w:hAnsi="3M Circular TT Book" w:cs="3M Circular TT Book"/>
          <w:lang w:val="en-US"/>
        </w:rPr>
        <w:t xml:space="preserve"> at full power, the zone with the lowest temperature in the entire assembly is </w:t>
      </w:r>
      <w:r w:rsidRPr="006C4E0C">
        <w:rPr>
          <w:rFonts w:ascii="3M Circular TT Book" w:hAnsi="3M Circular TT Book" w:cs="3M Circular TT Book"/>
          <w:lang w:val="en-US"/>
        </w:rPr>
        <w:lastRenderedPageBreak/>
        <w:t xml:space="preserve">the contact between the car and </w:t>
      </w:r>
      <w:r w:rsidR="00B13A31" w:rsidRPr="006C4E0C">
        <w:rPr>
          <w:rFonts w:ascii="3M Circular TT Book" w:hAnsi="3M Circular TT Book" w:cs="3M Circular TT Book"/>
          <w:lang w:val="en-US"/>
        </w:rPr>
        <w:t>the</w:t>
      </w:r>
      <w:r w:rsidRPr="006C4E0C">
        <w:rPr>
          <w:rFonts w:ascii="3M Circular TT Book" w:hAnsi="3M Circular TT Book" w:cs="3M Circular TT Book"/>
          <w:lang w:val="en-US"/>
        </w:rPr>
        <w:t xml:space="preserve"> connector. </w:t>
      </w:r>
      <w:r w:rsidR="00B13A31" w:rsidRPr="006C4E0C">
        <w:rPr>
          <w:rFonts w:ascii="3M Circular TT Book" w:hAnsi="3M Circular TT Book" w:cs="3M Circular TT Book"/>
          <w:lang w:val="en-US"/>
        </w:rPr>
        <w:t>Since</w:t>
      </w:r>
      <w:r w:rsidRPr="006C4E0C">
        <w:rPr>
          <w:rFonts w:ascii="3M Circular TT Book" w:hAnsi="3M Circular TT Book" w:cs="3M Circular TT Book"/>
          <w:lang w:val="en-US"/>
        </w:rPr>
        <w:t xml:space="preserve"> the cooling is internal to the connector, </w:t>
      </w:r>
      <w:r w:rsidR="00B13A31" w:rsidRPr="006C4E0C">
        <w:rPr>
          <w:rFonts w:ascii="3M Circular TT Book" w:hAnsi="3M Circular TT Book" w:cs="3M Circular TT Book"/>
          <w:lang w:val="en-US"/>
        </w:rPr>
        <w:t xml:space="preserve">heat is </w:t>
      </w:r>
      <w:r w:rsidRPr="006C4E0C">
        <w:rPr>
          <w:rFonts w:ascii="3M Circular TT Book" w:hAnsi="3M Circular TT Book" w:cs="3M Circular TT Book"/>
          <w:lang w:val="en-US"/>
        </w:rPr>
        <w:t>dissipate</w:t>
      </w:r>
      <w:r w:rsidR="00B13A31" w:rsidRPr="006C4E0C">
        <w:rPr>
          <w:rFonts w:ascii="3M Circular TT Book" w:hAnsi="3M Circular TT Book" w:cs="3M Circular TT Book"/>
          <w:lang w:val="en-US"/>
        </w:rPr>
        <w:t>d</w:t>
      </w:r>
      <w:r w:rsidRPr="006C4E0C">
        <w:rPr>
          <w:rFonts w:ascii="3M Circular TT Book" w:hAnsi="3M Circular TT Book" w:cs="3M Circular TT Book"/>
          <w:lang w:val="en-US"/>
        </w:rPr>
        <w:t xml:space="preserve"> </w:t>
      </w:r>
      <w:r w:rsidR="00B13A31" w:rsidRPr="006C4E0C">
        <w:rPr>
          <w:rFonts w:ascii="3M Circular TT Book" w:hAnsi="3M Circular TT Book" w:cs="3M Circular TT Book"/>
          <w:lang w:val="en-US"/>
        </w:rPr>
        <w:t>very quickly. The coolant</w:t>
      </w:r>
      <w:r w:rsidRPr="006C4E0C">
        <w:rPr>
          <w:rFonts w:ascii="3M Circular TT Book" w:hAnsi="3M Circular TT Book" w:cs="3M Circular TT Book"/>
          <w:lang w:val="en-US"/>
        </w:rPr>
        <w:t xml:space="preserve"> go</w:t>
      </w:r>
      <w:r w:rsidR="00B13A31" w:rsidRPr="006C4E0C">
        <w:rPr>
          <w:rFonts w:ascii="3M Circular TT Book" w:hAnsi="3M Circular TT Book" w:cs="3M Circular TT Book"/>
          <w:lang w:val="en-US"/>
        </w:rPr>
        <w:t>es</w:t>
      </w:r>
      <w:r w:rsidRPr="006C4E0C">
        <w:rPr>
          <w:rFonts w:ascii="3M Circular TT Book" w:hAnsi="3M Circular TT Book" w:cs="3M Circular TT Book"/>
          <w:lang w:val="en-US"/>
        </w:rPr>
        <w:t xml:space="preserve"> from the </w:t>
      </w:r>
      <w:r w:rsidR="007029B9" w:rsidRPr="006C4E0C">
        <w:rPr>
          <w:rFonts w:ascii="3M Circular TT Book" w:hAnsi="3M Circular TT Book" w:cs="3M Circular TT Book"/>
          <w:lang w:val="en-US"/>
        </w:rPr>
        <w:t>cooling unit</w:t>
      </w:r>
      <w:r w:rsidR="008B5AB1" w:rsidRPr="006C4E0C">
        <w:rPr>
          <w:rFonts w:ascii="3M Circular TT Book" w:hAnsi="3M Circular TT Book" w:cs="3M Circular TT Book"/>
          <w:lang w:val="en-US"/>
        </w:rPr>
        <w:t xml:space="preserve"> </w:t>
      </w:r>
      <w:r w:rsidRPr="006C4E0C">
        <w:rPr>
          <w:rFonts w:ascii="3M Circular TT Book" w:hAnsi="3M Circular TT Book" w:cs="3M Circular TT Book"/>
          <w:lang w:val="en-US"/>
        </w:rPr>
        <w:t>to the cable to the connector, and back again.</w:t>
      </w:r>
    </w:p>
    <w:p w14:paraId="429F3EBD" w14:textId="502A7D28" w:rsidR="00720BCA" w:rsidRPr="006C4E0C" w:rsidRDefault="00B13A31" w:rsidP="00CA7FCD">
      <w:pPr>
        <w:pStyle w:val="NormalWeb"/>
        <w:spacing w:before="0" w:line="360" w:lineRule="auto"/>
        <w:ind w:left="-426" w:right="-625"/>
        <w:rPr>
          <w:rFonts w:ascii="3M Circular TT Book" w:hAnsi="3M Circular TT Book" w:cs="3M Circular TT Book"/>
          <w:lang w:val="en-US"/>
        </w:rPr>
      </w:pPr>
      <w:r w:rsidRPr="006C4E0C">
        <w:rPr>
          <w:rFonts w:ascii="3M Circular TT Book" w:hAnsi="3M Circular TT Book" w:cs="3M Circular TT Book"/>
          <w:lang w:val="en-US"/>
        </w:rPr>
        <w:t xml:space="preserve">Liquid cooling is pivotal to the </w:t>
      </w:r>
      <w:r w:rsidR="007029B9" w:rsidRPr="006C4E0C">
        <w:rPr>
          <w:rFonts w:ascii="3M Circular TT Book" w:hAnsi="3M Circular TT Book" w:cs="3M Circular TT Book"/>
          <w:lang w:val="en-US"/>
        </w:rPr>
        <w:t xml:space="preserve">ITT Cannon </w:t>
      </w:r>
      <w:r w:rsidR="00D5046A" w:rsidRPr="006C4E0C">
        <w:rPr>
          <w:rFonts w:ascii="3M Circular TT Book" w:hAnsi="3M Circular TT Book" w:cs="3M Circular TT Book"/>
          <w:lang w:val="en-US"/>
        </w:rPr>
        <w:t>Cooled</w:t>
      </w:r>
      <w:r w:rsidRPr="006C4E0C">
        <w:rPr>
          <w:rFonts w:ascii="3M Circular TT Book" w:hAnsi="3M Circular TT Book" w:cs="3M Circular TT Book"/>
          <w:lang w:val="en-US"/>
        </w:rPr>
        <w:t xml:space="preserve"> DC</w:t>
      </w:r>
      <w:r w:rsidR="00D5046A" w:rsidRPr="006C4E0C">
        <w:rPr>
          <w:rFonts w:ascii="3M Circular TT Book" w:hAnsi="3M Circular TT Book" w:cs="3M Circular TT Book"/>
          <w:lang w:val="en-US"/>
        </w:rPr>
        <w:t xml:space="preserve"> High Power</w:t>
      </w:r>
      <w:r w:rsidRPr="006C4E0C">
        <w:rPr>
          <w:rFonts w:ascii="3M Circular TT Book" w:hAnsi="3M Circular TT Book" w:cs="3M Circular TT Book"/>
          <w:lang w:val="en-US"/>
        </w:rPr>
        <w:t xml:space="preserve"> Charging solution, for both performance and safety - t</w:t>
      </w:r>
      <w:r w:rsidR="005E0859" w:rsidRPr="006C4E0C">
        <w:rPr>
          <w:rFonts w:ascii="3M Circular TT Book" w:hAnsi="3M Circular TT Book" w:cs="3M Circular TT Book"/>
          <w:lang w:val="en-US"/>
        </w:rPr>
        <w:t>he internal c</w:t>
      </w:r>
      <w:r w:rsidR="00382D09" w:rsidRPr="006C4E0C">
        <w:rPr>
          <w:rFonts w:ascii="3M Circular TT Book" w:hAnsi="3M Circular TT Book" w:cs="3M Circular TT Book"/>
          <w:lang w:val="en-US"/>
        </w:rPr>
        <w:t>ooling leading</w:t>
      </w:r>
      <w:r w:rsidR="005E0859" w:rsidRPr="006C4E0C">
        <w:rPr>
          <w:rFonts w:ascii="3M Circular TT Book" w:hAnsi="3M Circular TT Book" w:cs="3M Circular TT Book"/>
          <w:lang w:val="en-US"/>
        </w:rPr>
        <w:t xml:space="preserve"> to very little thermal impact from the local current. </w:t>
      </w:r>
      <w:r w:rsidRPr="006C4E0C">
        <w:rPr>
          <w:rFonts w:ascii="3M Circular TT Book" w:hAnsi="3M Circular TT Book" w:cs="3M Circular TT Book"/>
          <w:lang w:val="en-US"/>
        </w:rPr>
        <w:t>It also enables a better user experience which was of critical importance to ITT</w:t>
      </w:r>
      <w:r w:rsidR="007029B9" w:rsidRPr="006C4E0C">
        <w:rPr>
          <w:rFonts w:ascii="3M Circular TT Book" w:hAnsi="3M Circular TT Book" w:cs="3M Circular TT Book"/>
          <w:lang w:val="en-US"/>
        </w:rPr>
        <w:t xml:space="preserve"> Cannon</w:t>
      </w:r>
      <w:r w:rsidRPr="006C4E0C">
        <w:rPr>
          <w:rFonts w:ascii="3M Circular TT Book" w:hAnsi="3M Circular TT Book" w:cs="3M Circular TT Book"/>
          <w:lang w:val="en-US"/>
        </w:rPr>
        <w:t xml:space="preserve">. Without liquid cooling, </w:t>
      </w:r>
      <w:r w:rsidR="00382D09" w:rsidRPr="006C4E0C">
        <w:rPr>
          <w:rFonts w:ascii="3M Circular TT Book" w:hAnsi="3M Circular TT Book" w:cs="3M Circular TT Book"/>
          <w:lang w:val="en-US"/>
        </w:rPr>
        <w:t xml:space="preserve">the cable would be much more bulky and heavy, making it hard to handle for many mainstream users.  </w:t>
      </w:r>
    </w:p>
    <w:p w14:paraId="7236A23D" w14:textId="698A3B00" w:rsidR="001F30C7" w:rsidRPr="006C4E0C" w:rsidRDefault="00382D09" w:rsidP="00CA7FCD">
      <w:pPr>
        <w:pStyle w:val="NormalWeb"/>
        <w:spacing w:before="0" w:line="360" w:lineRule="auto"/>
        <w:ind w:left="-426" w:right="-625"/>
        <w:rPr>
          <w:rFonts w:ascii="3M Circular TT Book" w:hAnsi="3M Circular TT Book" w:cs="3M Circular TT Book"/>
          <w:lang w:val="en-US"/>
        </w:rPr>
      </w:pPr>
      <w:r w:rsidRPr="006C4E0C">
        <w:rPr>
          <w:rFonts w:ascii="3M Circular TT Book" w:hAnsi="3M Circular TT Book" w:cs="3M Circular TT Book"/>
          <w:bCs/>
          <w:iCs/>
          <w:lang w:val="en-US"/>
        </w:rPr>
        <w:t xml:space="preserve">Says </w:t>
      </w:r>
      <w:r w:rsidR="001F30C7" w:rsidRPr="006C4E0C">
        <w:rPr>
          <w:rFonts w:ascii="3M Circular TT Book" w:hAnsi="3M Circular TT Book" w:cs="3M Circular TT Book"/>
          <w:bCs/>
          <w:lang w:val="en-US"/>
        </w:rPr>
        <w:t xml:space="preserve">Ralf </w:t>
      </w:r>
      <w:proofErr w:type="spellStart"/>
      <w:r w:rsidR="001F30C7" w:rsidRPr="006C4E0C">
        <w:rPr>
          <w:rFonts w:ascii="3M Circular TT Book" w:hAnsi="3M Circular TT Book" w:cs="3M Circular TT Book"/>
          <w:bCs/>
          <w:lang w:val="en-US"/>
        </w:rPr>
        <w:t>Glocker</w:t>
      </w:r>
      <w:proofErr w:type="spellEnd"/>
      <w:r w:rsidRPr="006C4E0C">
        <w:rPr>
          <w:rFonts w:ascii="3M Circular TT Book" w:hAnsi="3M Circular TT Book" w:cs="3M Circular TT Book"/>
          <w:bCs/>
          <w:lang w:val="en-US"/>
        </w:rPr>
        <w:t xml:space="preserve">, </w:t>
      </w:r>
      <w:r w:rsidR="007029B9" w:rsidRPr="006C4E0C">
        <w:rPr>
          <w:rFonts w:ascii="3M Circular TT Book" w:hAnsi="3M Circular TT Book" w:cs="3M Circular TT Book"/>
          <w:bCs/>
          <w:lang w:val="en-US"/>
        </w:rPr>
        <w:t xml:space="preserve">ITT Cannon’s </w:t>
      </w:r>
      <w:r w:rsidRPr="006C4E0C">
        <w:rPr>
          <w:rFonts w:ascii="3M Circular TT Book" w:hAnsi="3M Circular TT Book" w:cs="3M Circular TT Book"/>
          <w:bCs/>
          <w:lang w:val="en-US"/>
        </w:rPr>
        <w:t xml:space="preserve">Senior Product Manager for Electrical Vehicle </w:t>
      </w:r>
      <w:r w:rsidR="007029B9" w:rsidRPr="006C4E0C">
        <w:rPr>
          <w:rFonts w:ascii="3M Circular TT Book" w:hAnsi="3M Circular TT Book" w:cs="3M Circular TT Book"/>
          <w:bCs/>
          <w:lang w:val="en-US"/>
        </w:rPr>
        <w:t>solutions</w:t>
      </w:r>
      <w:r w:rsidRPr="006C4E0C">
        <w:rPr>
          <w:rFonts w:ascii="3M Circular TT Book" w:hAnsi="3M Circular TT Book" w:cs="3M Circular TT Book"/>
          <w:bCs/>
          <w:lang w:val="en-US"/>
        </w:rPr>
        <w:t>:</w:t>
      </w:r>
      <w:r w:rsidRPr="006C4E0C">
        <w:rPr>
          <w:rFonts w:ascii="3M Circular TT Book" w:hAnsi="3M Circular TT Book" w:cs="3M Circular TT Book"/>
          <w:b/>
          <w:bCs/>
          <w:lang w:val="en-US"/>
        </w:rPr>
        <w:t xml:space="preserve"> </w:t>
      </w:r>
      <w:r w:rsidRPr="006C4E0C">
        <w:rPr>
          <w:rFonts w:ascii="3M Circular TT Book" w:hAnsi="3M Circular TT Book" w:cs="3M Circular TT Book"/>
          <w:bCs/>
          <w:iCs/>
          <w:lang w:val="en-US"/>
        </w:rPr>
        <w:t>“</w:t>
      </w:r>
      <w:r w:rsidR="001F30C7" w:rsidRPr="006C4E0C">
        <w:rPr>
          <w:rFonts w:ascii="3M Circular TT Book" w:hAnsi="3M Circular TT Book" w:cs="3M Circular TT Book"/>
          <w:lang w:val="en-US"/>
        </w:rPr>
        <w:t xml:space="preserve">From the beginning, our </w:t>
      </w:r>
      <w:r w:rsidR="007029B9" w:rsidRPr="006C4E0C">
        <w:rPr>
          <w:rFonts w:ascii="3M Circular TT Book" w:hAnsi="3M Circular TT Book" w:cs="3M Circular TT Book"/>
          <w:lang w:val="en-US"/>
        </w:rPr>
        <w:t>engineering team</w:t>
      </w:r>
      <w:r w:rsidR="001F30C7" w:rsidRPr="006C4E0C">
        <w:rPr>
          <w:rFonts w:ascii="3M Circular TT Book" w:hAnsi="3M Circular TT Book" w:cs="3M Circular TT Book"/>
          <w:lang w:val="en-US"/>
        </w:rPr>
        <w:t xml:space="preserve"> </w:t>
      </w:r>
      <w:r w:rsidR="00021987" w:rsidRPr="006C4E0C">
        <w:rPr>
          <w:rFonts w:ascii="3M Circular TT Book" w:hAnsi="3M Circular TT Book" w:cs="3M Circular TT Book"/>
          <w:lang w:val="en-US"/>
        </w:rPr>
        <w:t xml:space="preserve">was </w:t>
      </w:r>
      <w:r w:rsidR="001F30C7" w:rsidRPr="006C4E0C">
        <w:rPr>
          <w:rFonts w:ascii="3M Circular TT Book" w:hAnsi="3M Circular TT Book" w:cs="3M Circular TT Book"/>
          <w:lang w:val="en-US"/>
        </w:rPr>
        <w:t xml:space="preserve">focused on a prime handling experience. </w:t>
      </w:r>
      <w:r w:rsidR="00720BCA" w:rsidRPr="006C4E0C">
        <w:rPr>
          <w:rFonts w:ascii="3M Circular TT Book" w:hAnsi="3M Circular TT Book" w:cs="3M Circular TT Book"/>
          <w:lang w:val="en-US"/>
        </w:rPr>
        <w:t>We</w:t>
      </w:r>
      <w:r w:rsidRPr="006C4E0C">
        <w:rPr>
          <w:rFonts w:ascii="3M Circular TT Book" w:hAnsi="3M Circular TT Book" w:cs="3M Circular TT Book"/>
          <w:lang w:val="en-US"/>
        </w:rPr>
        <w:t xml:space="preserve"> consider</w:t>
      </w:r>
      <w:r w:rsidR="00720BCA" w:rsidRPr="006C4E0C">
        <w:rPr>
          <w:rFonts w:ascii="3M Circular TT Book" w:hAnsi="3M Circular TT Book" w:cs="3M Circular TT Book"/>
          <w:lang w:val="en-US"/>
        </w:rPr>
        <w:t>ed</w:t>
      </w:r>
      <w:r w:rsidRPr="006C4E0C">
        <w:rPr>
          <w:rFonts w:ascii="3M Circular TT Book" w:hAnsi="3M Circular TT Book" w:cs="3M Circular TT Book"/>
          <w:lang w:val="en-US"/>
        </w:rPr>
        <w:t xml:space="preserve"> all those who might not have the physical strength of an average person – they need to be able to easily handle the equipment as well. B</w:t>
      </w:r>
      <w:r w:rsidR="001F30C7" w:rsidRPr="006C4E0C">
        <w:rPr>
          <w:rFonts w:ascii="3M Circular TT Book" w:hAnsi="3M Circular TT Book" w:cs="3M Circular TT Book"/>
          <w:lang w:val="en-US"/>
        </w:rPr>
        <w:t>ased on our best-in-class quality pledge, we understood that we could only achieve this with a liquid-cooled solution.</w:t>
      </w:r>
    </w:p>
    <w:p w14:paraId="185F712D" w14:textId="09104C77" w:rsidR="00855447" w:rsidRPr="006C4E0C" w:rsidRDefault="00021987" w:rsidP="00CA7FCD">
      <w:pPr>
        <w:pStyle w:val="NormalWeb"/>
        <w:spacing w:before="0" w:line="360" w:lineRule="auto"/>
        <w:ind w:left="-426" w:right="-625"/>
        <w:rPr>
          <w:rFonts w:ascii="3M Circular TT Book" w:hAnsi="3M Circular TT Book" w:cs="3M Circular TT Book"/>
          <w:lang w:val="en-US"/>
        </w:rPr>
      </w:pPr>
      <w:r w:rsidRPr="006C4E0C">
        <w:rPr>
          <w:rFonts w:ascii="3M Circular TT Book" w:hAnsi="3M Circular TT Book" w:cs="3M Circular TT Book"/>
          <w:lang w:val="en-US"/>
        </w:rPr>
        <w:t>“</w:t>
      </w:r>
      <w:r w:rsidR="001F30C7" w:rsidRPr="006C4E0C">
        <w:rPr>
          <w:rFonts w:ascii="3M Circular TT Book" w:hAnsi="3M Circular TT Book" w:cs="3M Circular TT Book"/>
          <w:lang w:val="en-US"/>
        </w:rPr>
        <w:t>Liquid cooling allows you to reduce the cable weight by about 40</w:t>
      </w:r>
      <w:r w:rsidRPr="006C4E0C">
        <w:rPr>
          <w:rFonts w:ascii="3M Circular TT Book" w:hAnsi="3M Circular TT Book" w:cs="3M Circular TT Book"/>
          <w:lang w:val="en-US"/>
        </w:rPr>
        <w:t xml:space="preserve"> per cent</w:t>
      </w:r>
      <w:r w:rsidR="001F30C7" w:rsidRPr="006C4E0C">
        <w:rPr>
          <w:rFonts w:ascii="3M Circular TT Book" w:hAnsi="3M Circular TT Book" w:cs="3M Circular TT Book"/>
          <w:lang w:val="en-US"/>
        </w:rPr>
        <w:t xml:space="preserve">. </w:t>
      </w:r>
      <w:r w:rsidR="00382D09" w:rsidRPr="006C4E0C">
        <w:rPr>
          <w:rFonts w:ascii="3M Circular TT Book" w:hAnsi="3M Circular TT Book" w:cs="3M Circular TT Book"/>
          <w:lang w:val="en-US"/>
        </w:rPr>
        <w:t>W</w:t>
      </w:r>
      <w:r w:rsidR="001F30C7" w:rsidRPr="006C4E0C">
        <w:rPr>
          <w:rFonts w:ascii="3M Circular TT Book" w:hAnsi="3M Circular TT Book" w:cs="3M Circular TT Book"/>
          <w:lang w:val="en-US"/>
        </w:rPr>
        <w:t>e identified that by cooling the connector itself internally, instead of just the cable, we could keep the temperatures as low as possible.</w:t>
      </w:r>
      <w:r w:rsidR="00382D09" w:rsidRPr="006C4E0C">
        <w:rPr>
          <w:rFonts w:ascii="3M Circular TT Book" w:hAnsi="3M Circular TT Book" w:cs="3M Circular TT Book"/>
          <w:lang w:val="en-US"/>
        </w:rPr>
        <w:t>”</w:t>
      </w:r>
    </w:p>
    <w:p w14:paraId="20859BF9" w14:textId="44B4B9FF" w:rsidR="001F30C7" w:rsidRPr="006C4E0C" w:rsidRDefault="00855447" w:rsidP="00CA7FCD">
      <w:pPr>
        <w:pStyle w:val="NormalWeb"/>
        <w:spacing w:before="0" w:line="360" w:lineRule="auto"/>
        <w:ind w:left="-426" w:right="-625"/>
        <w:rPr>
          <w:rFonts w:ascii="3M Circular TT Book" w:hAnsi="3M Circular TT Book" w:cs="3M Circular TT Book"/>
          <w:bCs/>
          <w:lang w:val="en-US"/>
        </w:rPr>
      </w:pPr>
      <w:r w:rsidRPr="006C4E0C">
        <w:rPr>
          <w:rFonts w:ascii="3M Circular TT Book" w:hAnsi="3M Circular TT Book" w:cs="3M Circular TT Book"/>
          <w:bCs/>
          <w:lang w:val="en-US"/>
        </w:rPr>
        <w:t>The flexible, ergonomic and easy to use charging solution is viewed by ITT as a real enabler for helping quicker EV charging to go mainstream.</w:t>
      </w:r>
      <w:r w:rsidR="00DB744E" w:rsidRPr="006C4E0C">
        <w:rPr>
          <w:rFonts w:ascii="3M Circular TT Book" w:hAnsi="3M Circular TT Book" w:cs="3M Circular TT Book"/>
          <w:bCs/>
          <w:lang w:val="en-US"/>
        </w:rPr>
        <w:t xml:space="preserve"> </w:t>
      </w:r>
      <w:r w:rsidR="00757419" w:rsidRPr="006C4E0C">
        <w:rPr>
          <w:rFonts w:ascii="3M Circular TT Book" w:hAnsi="3M Circular TT Book" w:cs="3M Circular TT Book"/>
          <w:bCs/>
          <w:lang w:val="en-US"/>
        </w:rPr>
        <w:t xml:space="preserve">Ralf </w:t>
      </w:r>
      <w:proofErr w:type="spellStart"/>
      <w:r w:rsidR="00757419" w:rsidRPr="006C4E0C">
        <w:rPr>
          <w:rFonts w:ascii="3M Circular TT Book" w:hAnsi="3M Circular TT Book" w:cs="3M Circular TT Book"/>
          <w:bCs/>
          <w:lang w:val="en-US"/>
        </w:rPr>
        <w:t>Glocker</w:t>
      </w:r>
      <w:proofErr w:type="spellEnd"/>
      <w:r w:rsidR="00757419" w:rsidRPr="006C4E0C">
        <w:rPr>
          <w:rFonts w:ascii="3M Circular TT Book" w:hAnsi="3M Circular TT Book" w:cs="3M Circular TT Book"/>
          <w:bCs/>
          <w:lang w:val="en-US"/>
        </w:rPr>
        <w:t xml:space="preserve"> continued</w:t>
      </w:r>
      <w:r w:rsidR="006476DA" w:rsidRPr="006C4E0C">
        <w:rPr>
          <w:rFonts w:ascii="3M Circular TT Book" w:hAnsi="3M Circular TT Book" w:cs="3M Circular TT Book"/>
          <w:bCs/>
          <w:lang w:val="en-US"/>
        </w:rPr>
        <w:t>:</w:t>
      </w:r>
      <w:r w:rsidR="00757419" w:rsidRPr="006C4E0C">
        <w:rPr>
          <w:rFonts w:ascii="3M Circular TT Book" w:hAnsi="3M Circular TT Book" w:cs="3M Circular TT Book"/>
        </w:rPr>
        <w:t xml:space="preserve"> “</w:t>
      </w:r>
      <w:r w:rsidR="00DB744E" w:rsidRPr="006C4E0C">
        <w:rPr>
          <w:rFonts w:ascii="3M Circular TT Book" w:hAnsi="3M Circular TT Book" w:cs="3M Circular TT Book"/>
        </w:rPr>
        <w:t>ITT has been supplying the leading charging station manufacturers with trial units for several months and is now getting rea</w:t>
      </w:r>
      <w:r w:rsidR="006476DA" w:rsidRPr="006C4E0C">
        <w:rPr>
          <w:rFonts w:ascii="3M Circular TT Book" w:hAnsi="3M Circular TT Book" w:cs="3M Circular TT Book"/>
        </w:rPr>
        <w:t>dy to deliver fully industrialis</w:t>
      </w:r>
      <w:r w:rsidR="00DB744E" w:rsidRPr="006C4E0C">
        <w:rPr>
          <w:rFonts w:ascii="3M Circular TT Book" w:hAnsi="3M Circular TT Book" w:cs="3M Circular TT Book"/>
        </w:rPr>
        <w:t>ed and certified solutions from early 2018, to support the major deployments of high power charging corridors globally</w:t>
      </w:r>
      <w:r w:rsidR="006476DA" w:rsidRPr="006C4E0C">
        <w:rPr>
          <w:rFonts w:ascii="3M Circular TT Book" w:hAnsi="3M Circular TT Book" w:cs="3M Circular TT Book"/>
        </w:rPr>
        <w:t>.”</w:t>
      </w:r>
      <w:r w:rsidRPr="006C4E0C">
        <w:rPr>
          <w:rFonts w:ascii="3M Circular TT Book" w:hAnsi="3M Circular TT Book" w:cs="3M Circular TT Book"/>
          <w:bCs/>
          <w:lang w:val="en-US"/>
        </w:rPr>
        <w:t xml:space="preserve"> </w:t>
      </w:r>
    </w:p>
    <w:p w14:paraId="645033A4" w14:textId="6CA156CC" w:rsidR="006F1D81" w:rsidRPr="006C4E0C" w:rsidRDefault="006F1D81" w:rsidP="00CA7FCD">
      <w:pPr>
        <w:pStyle w:val="NormalWeb"/>
        <w:spacing w:before="0" w:line="360" w:lineRule="auto"/>
        <w:ind w:left="-426" w:right="-625"/>
        <w:jc w:val="center"/>
        <w:rPr>
          <w:rFonts w:ascii="3M Circular TT Book" w:hAnsi="3M Circular TT Book" w:cs="3M Circular TT Book"/>
          <w:bCs/>
          <w:lang w:val="en-US"/>
        </w:rPr>
      </w:pPr>
      <w:r w:rsidRPr="006C4E0C">
        <w:rPr>
          <w:rFonts w:ascii="3M Circular TT Book" w:hAnsi="3M Circular TT Book" w:cs="3M Circular TT Book"/>
          <w:bCs/>
          <w:lang w:val="en-US"/>
        </w:rPr>
        <w:t>END</w:t>
      </w:r>
    </w:p>
    <w:p w14:paraId="2868677A" w14:textId="77777777" w:rsidR="006C4E0C" w:rsidRDefault="006C4E0C" w:rsidP="00CA7FCD">
      <w:pPr>
        <w:ind w:left="-426" w:right="-625"/>
        <w:rPr>
          <w:rFonts w:ascii="3M Circular TT Book" w:hAnsi="3M Circular TT Book" w:cs="3M Circular TT Book"/>
          <w:b/>
          <w:lang w:val="en-US"/>
        </w:rPr>
      </w:pPr>
    </w:p>
    <w:p w14:paraId="2D964B1D" w14:textId="77777777" w:rsidR="008F3F9A" w:rsidRDefault="008F3F9A" w:rsidP="00CA7FCD">
      <w:pPr>
        <w:ind w:left="-426" w:right="-625"/>
        <w:rPr>
          <w:rFonts w:ascii="3M Circular TT Book" w:hAnsi="3M Circular TT Book" w:cs="3M Circular TT Book"/>
          <w:b/>
          <w:lang w:val="en-US"/>
        </w:rPr>
      </w:pPr>
    </w:p>
    <w:p w14:paraId="79CC52A6" w14:textId="77777777" w:rsidR="008F3F9A" w:rsidRDefault="008F3F9A" w:rsidP="00CA7FCD">
      <w:pPr>
        <w:ind w:left="-426" w:right="-625"/>
        <w:rPr>
          <w:rFonts w:ascii="3M Circular TT Book" w:hAnsi="3M Circular TT Book" w:cs="3M Circular TT Book"/>
          <w:b/>
          <w:lang w:val="en-US"/>
        </w:rPr>
      </w:pPr>
    </w:p>
    <w:p w14:paraId="2E8BB692" w14:textId="77777777" w:rsidR="008F3F9A" w:rsidRDefault="008F3F9A" w:rsidP="00CA7FCD">
      <w:pPr>
        <w:ind w:left="-426" w:right="-625"/>
        <w:rPr>
          <w:rFonts w:ascii="3M Circular TT Book" w:hAnsi="3M Circular TT Book" w:cs="3M Circular TT Book"/>
          <w:b/>
          <w:lang w:val="en-US"/>
        </w:rPr>
      </w:pPr>
    </w:p>
    <w:p w14:paraId="40E7DA14" w14:textId="77777777" w:rsidR="008F3F9A" w:rsidRDefault="008F3F9A" w:rsidP="00CA7FCD">
      <w:pPr>
        <w:ind w:left="-426" w:right="-625"/>
        <w:rPr>
          <w:rFonts w:ascii="3M Circular TT Book" w:hAnsi="3M Circular TT Book" w:cs="3M Circular TT Book"/>
          <w:b/>
          <w:lang w:val="en-US"/>
        </w:rPr>
      </w:pPr>
    </w:p>
    <w:p w14:paraId="19A5FF58" w14:textId="77777777" w:rsidR="008F3F9A" w:rsidRDefault="008F3F9A" w:rsidP="00CA7FCD">
      <w:pPr>
        <w:ind w:left="-426" w:right="-625"/>
        <w:rPr>
          <w:rFonts w:ascii="3M Circular TT Book" w:hAnsi="3M Circular TT Book" w:cs="3M Circular TT Book"/>
          <w:b/>
          <w:lang w:val="en-US"/>
        </w:rPr>
      </w:pPr>
    </w:p>
    <w:p w14:paraId="25FFA520" w14:textId="36088496" w:rsidR="00563ECE" w:rsidRPr="006C4E0C" w:rsidRDefault="00563ECE" w:rsidP="00CA7FCD">
      <w:pPr>
        <w:ind w:left="-426" w:right="-625"/>
        <w:rPr>
          <w:rFonts w:ascii="3M Circular TT Book" w:hAnsi="3M Circular TT Book" w:cs="3M Circular TT Book"/>
          <w:b/>
          <w:lang w:val="en-US"/>
        </w:rPr>
      </w:pPr>
      <w:r w:rsidRPr="006C4E0C">
        <w:rPr>
          <w:rFonts w:ascii="3M Circular TT Book" w:hAnsi="3M Circular TT Book" w:cs="3M Circular TT Book"/>
          <w:b/>
          <w:lang w:val="en-US"/>
        </w:rPr>
        <w:t xml:space="preserve">The 3M Novec Brand </w:t>
      </w:r>
      <w:proofErr w:type="gramStart"/>
      <w:r w:rsidRPr="006C4E0C">
        <w:rPr>
          <w:rFonts w:ascii="3M Circular TT Book" w:hAnsi="3M Circular TT Book" w:cs="3M Circular TT Book"/>
          <w:b/>
          <w:lang w:val="en-US"/>
        </w:rPr>
        <w:t>family</w:t>
      </w:r>
      <w:proofErr w:type="gramEnd"/>
      <w:r w:rsidR="006C4E0C">
        <w:rPr>
          <w:rFonts w:ascii="3M Circular TT Book" w:hAnsi="3M Circular TT Book" w:cs="3M Circular TT Book"/>
          <w:b/>
          <w:lang w:val="en-US"/>
        </w:rPr>
        <w:t>:</w:t>
      </w:r>
    </w:p>
    <w:p w14:paraId="5B6E7079" w14:textId="77777777" w:rsidR="00563ECE" w:rsidRPr="006C4E0C" w:rsidRDefault="00563ECE" w:rsidP="00CA7FCD">
      <w:pPr>
        <w:ind w:left="-426" w:right="-625"/>
        <w:rPr>
          <w:rFonts w:ascii="3M Circular TT Book" w:hAnsi="3M Circular TT Book" w:cs="3M Circular TT Book"/>
          <w:lang w:val="en-US"/>
        </w:rPr>
      </w:pPr>
    </w:p>
    <w:p w14:paraId="14D54D20" w14:textId="4A974615" w:rsidR="00563ECE" w:rsidRDefault="00563ECE" w:rsidP="00C035BE">
      <w:pPr>
        <w:spacing w:line="276" w:lineRule="auto"/>
        <w:ind w:left="-426" w:right="-625"/>
        <w:rPr>
          <w:rStyle w:val="Hyperlink"/>
          <w:rFonts w:ascii="3M Circular TT Book" w:hAnsi="3M Circular TT Book" w:cs="3M Circular TT Book"/>
          <w:lang w:val="en-US"/>
        </w:rPr>
      </w:pPr>
      <w:r w:rsidRPr="006C4E0C">
        <w:rPr>
          <w:rFonts w:ascii="3M Circular TT Book" w:hAnsi="3M Circular TT Book" w:cs="3M Circular TT Book"/>
          <w:lang w:val="en-US"/>
        </w:rPr>
        <w:t xml:space="preserve">Over 20 years ago, 3M led the way with the introduction of segregated HFE technology, in response to environmental concerns such as ozone depletion and climate change. While the properties of HFEs seem almost magical, their origin was no accident – 3M scientists explored the properties of more than 1,000 compounds to develop one that offered an optimal balance of performance, safety and sustainability. Today, the 3M Novec Brand represents a variety of proprietary compounds that fill the need for smart, safe, environmentally sound solutions for a wide variety of industry-specific applications.  These include precision and electronics cleaning, heat transfer, file protection, lubricant deposition and several specialty chemical applications. </w:t>
      </w:r>
      <w:r w:rsidR="006F1D81" w:rsidRPr="006C4E0C">
        <w:rPr>
          <w:rFonts w:ascii="3M Circular TT Book" w:hAnsi="3M Circular TT Book" w:cs="3M Circular TT Book"/>
          <w:lang w:val="en-US"/>
        </w:rPr>
        <w:t xml:space="preserve">  </w:t>
      </w:r>
      <w:hyperlink r:id="rId10" w:history="1">
        <w:r w:rsidR="006C4E0C" w:rsidRPr="00BE1225">
          <w:rPr>
            <w:rStyle w:val="Hyperlink"/>
            <w:rFonts w:ascii="3M Circular TT Book" w:hAnsi="3M Circular TT Book" w:cs="3M Circular TT Book"/>
            <w:lang w:val="en-US"/>
          </w:rPr>
          <w:t>www.3M.co.uk/novec</w:t>
        </w:r>
      </w:hyperlink>
    </w:p>
    <w:p w14:paraId="2BDC777E" w14:textId="77777777" w:rsidR="00590C14" w:rsidRDefault="00590C14" w:rsidP="00C035BE">
      <w:pPr>
        <w:spacing w:line="276" w:lineRule="auto"/>
        <w:ind w:left="-426" w:right="-625"/>
        <w:rPr>
          <w:rStyle w:val="Hyperlink"/>
          <w:rFonts w:ascii="3M Circular TT Book" w:hAnsi="3M Circular TT Book" w:cs="3M Circular TT Book"/>
          <w:lang w:val="en-US"/>
        </w:rPr>
      </w:pPr>
    </w:p>
    <w:p w14:paraId="6775404C" w14:textId="72A0F659" w:rsidR="00C035BE" w:rsidRPr="00590C14" w:rsidRDefault="00C035BE" w:rsidP="00C035BE">
      <w:pPr>
        <w:spacing w:line="276" w:lineRule="auto"/>
        <w:ind w:left="-426" w:right="-625"/>
        <w:rPr>
          <w:rStyle w:val="Hyperlink"/>
          <w:rFonts w:ascii="3M Circular TT Book" w:hAnsi="3M Circular TT Book" w:cs="3M Circular TT Book"/>
          <w:b/>
          <w:color w:val="auto"/>
          <w:u w:val="none"/>
          <w:lang w:val="en-US"/>
        </w:rPr>
      </w:pPr>
      <w:r w:rsidRPr="00590C14">
        <w:rPr>
          <w:rStyle w:val="Hyperlink"/>
          <w:rFonts w:ascii="3M Circular TT Book" w:hAnsi="3M Circular TT Book" w:cs="3M Circular TT Book"/>
          <w:b/>
          <w:color w:val="auto"/>
          <w:u w:val="none"/>
          <w:lang w:val="en-US"/>
        </w:rPr>
        <w:t>Acota is the sole authorised UK distributor of 3M Novec Engineered Fluids.</w:t>
      </w:r>
    </w:p>
    <w:p w14:paraId="0D593B0D" w14:textId="56C83E1F" w:rsidR="00590C14" w:rsidRPr="00590C14" w:rsidRDefault="00C035BE" w:rsidP="00C035BE">
      <w:pPr>
        <w:spacing w:line="276" w:lineRule="auto"/>
        <w:ind w:left="-426" w:right="-625"/>
        <w:rPr>
          <w:rStyle w:val="Hyperlink"/>
          <w:rFonts w:ascii="3M Circular TT Book" w:hAnsi="3M Circular TT Book" w:cs="3M Circular TT Book"/>
          <w:b/>
          <w:color w:val="auto"/>
          <w:u w:val="none"/>
          <w:lang w:val="en-US"/>
        </w:rPr>
      </w:pPr>
      <w:r w:rsidRPr="00590C14">
        <w:rPr>
          <w:rStyle w:val="Hyperlink"/>
          <w:rFonts w:ascii="3M Circular TT Book" w:hAnsi="3M Circular TT Book" w:cs="3M Circular TT Book"/>
          <w:b/>
          <w:color w:val="auto"/>
          <w:u w:val="none"/>
          <w:lang w:val="en-US"/>
        </w:rPr>
        <w:t>Tel: +44 (</w:t>
      </w:r>
      <w:proofErr w:type="gramStart"/>
      <w:r w:rsidRPr="00590C14">
        <w:rPr>
          <w:rStyle w:val="Hyperlink"/>
          <w:rFonts w:ascii="3M Circular TT Book" w:hAnsi="3M Circular TT Book" w:cs="3M Circular TT Book"/>
          <w:b/>
          <w:color w:val="auto"/>
          <w:u w:val="none"/>
          <w:lang w:val="en-US"/>
        </w:rPr>
        <w:t>0)1743</w:t>
      </w:r>
      <w:proofErr w:type="gramEnd"/>
      <w:r w:rsidRPr="00590C14">
        <w:rPr>
          <w:rStyle w:val="Hyperlink"/>
          <w:rFonts w:ascii="3M Circular TT Book" w:hAnsi="3M Circular TT Book" w:cs="3M Circular TT Book"/>
          <w:b/>
          <w:color w:val="auto"/>
          <w:u w:val="none"/>
          <w:lang w:val="en-US"/>
        </w:rPr>
        <w:t xml:space="preserve"> 466200  </w:t>
      </w:r>
      <w:hyperlink r:id="rId11" w:history="1">
        <w:r w:rsidR="00590C14" w:rsidRPr="00590C14">
          <w:rPr>
            <w:rStyle w:val="Hyperlink"/>
            <w:rFonts w:ascii="3M Circular TT Book" w:hAnsi="3M Circular TT Book" w:cs="3M Circular TT Book"/>
            <w:b/>
            <w:lang w:val="en-US"/>
          </w:rPr>
          <w:t>www.acota.co.uk</w:t>
        </w:r>
      </w:hyperlink>
    </w:p>
    <w:p w14:paraId="65F2014F" w14:textId="333B1F17" w:rsidR="00C035BE" w:rsidRDefault="00C035BE" w:rsidP="00C035BE">
      <w:pPr>
        <w:spacing w:line="276" w:lineRule="auto"/>
        <w:ind w:left="-426" w:right="-625"/>
        <w:rPr>
          <w:rStyle w:val="Hyperlink"/>
          <w:rFonts w:ascii="3M Circular TT Book" w:hAnsi="3M Circular TT Book" w:cs="3M Circular TT Book"/>
          <w:color w:val="auto"/>
          <w:u w:val="none"/>
          <w:lang w:val="en-US"/>
        </w:rPr>
      </w:pPr>
      <w:r w:rsidRPr="00C035BE">
        <w:rPr>
          <w:rStyle w:val="Hyperlink"/>
          <w:rFonts w:ascii="3M Circular TT Book" w:hAnsi="3M Circular TT Book" w:cs="3M Circular TT Book"/>
          <w:color w:val="auto"/>
          <w:u w:val="none"/>
          <w:lang w:val="en-US"/>
        </w:rPr>
        <w:t xml:space="preserve"> </w:t>
      </w:r>
    </w:p>
    <w:p w14:paraId="1790DF8A" w14:textId="77777777" w:rsidR="00590C14" w:rsidRPr="00C035BE" w:rsidRDefault="00590C14" w:rsidP="00C035BE">
      <w:pPr>
        <w:spacing w:line="276" w:lineRule="auto"/>
        <w:ind w:left="-426" w:right="-625"/>
        <w:rPr>
          <w:rFonts w:ascii="3M Circular TT Book" w:hAnsi="3M Circular TT Book" w:cs="3M Circular TT Book"/>
          <w:lang w:val="en-US"/>
        </w:rPr>
      </w:pPr>
    </w:p>
    <w:p w14:paraId="56483DB5" w14:textId="3A5DA826" w:rsidR="006F1D81" w:rsidRPr="006C4E0C" w:rsidRDefault="006F1D81" w:rsidP="00CA7FCD">
      <w:pPr>
        <w:autoSpaceDE w:val="0"/>
        <w:autoSpaceDN w:val="0"/>
        <w:spacing w:line="276" w:lineRule="auto"/>
        <w:ind w:left="-426" w:right="-625"/>
        <w:rPr>
          <w:rFonts w:ascii="3M Circular TT Book" w:hAnsi="3M Circular TT Book" w:cs="3M Circular TT Book"/>
          <w:lang w:val="en-US"/>
        </w:rPr>
      </w:pPr>
      <w:r w:rsidRPr="006C4E0C">
        <w:rPr>
          <w:rFonts w:ascii="3M Circular TT Book" w:hAnsi="3M Circular TT Book" w:cs="3M Circular TT Book"/>
          <w:b/>
          <w:bCs/>
          <w:lang w:val="en-US"/>
        </w:rPr>
        <w:t>About 3M</w:t>
      </w:r>
      <w:r w:rsidR="006C4E0C">
        <w:rPr>
          <w:rFonts w:ascii="3M Circular TT Book" w:hAnsi="3M Circular TT Book" w:cs="3M Circular TT Book"/>
          <w:b/>
          <w:bCs/>
          <w:lang w:val="en-US"/>
        </w:rPr>
        <w:t>:</w:t>
      </w:r>
      <w:r w:rsidRPr="006C4E0C">
        <w:rPr>
          <w:rFonts w:ascii="3M Circular TT Book" w:hAnsi="3M Circular TT Book" w:cs="3M Circular TT Book"/>
          <w:lang w:val="en-US"/>
        </w:rPr>
        <w:br/>
        <w:t xml:space="preserve">At 3M, we apply science in collaborative ways to improve lives daily. With $30 billion in sales, our 91,500 employees connect with customers all around the world. </w:t>
      </w:r>
    </w:p>
    <w:p w14:paraId="2C743374" w14:textId="77777777" w:rsidR="006F1D81" w:rsidRPr="006C4E0C" w:rsidRDefault="006F1D81" w:rsidP="00CA7FCD">
      <w:pPr>
        <w:autoSpaceDE w:val="0"/>
        <w:autoSpaceDN w:val="0"/>
        <w:spacing w:line="276" w:lineRule="auto"/>
        <w:ind w:left="-426" w:right="-625"/>
        <w:rPr>
          <w:rFonts w:ascii="3M Circular TT Book" w:hAnsi="3M Circular TT Book" w:cs="3M Circular TT Book"/>
          <w:lang w:val="en-US"/>
        </w:rPr>
      </w:pPr>
    </w:p>
    <w:p w14:paraId="0D31A5DD" w14:textId="4C888D01" w:rsidR="006F1D81" w:rsidRPr="006C4E0C" w:rsidRDefault="006F1D81" w:rsidP="008F3F9A">
      <w:pPr>
        <w:autoSpaceDE w:val="0"/>
        <w:autoSpaceDN w:val="0"/>
        <w:spacing w:line="276" w:lineRule="auto"/>
        <w:ind w:left="-426" w:right="-625"/>
        <w:rPr>
          <w:rFonts w:ascii="3M Circular TT Book" w:hAnsi="3M Circular TT Book" w:cs="3M Circular TT Book"/>
          <w:lang w:val="en-US"/>
        </w:rPr>
      </w:pPr>
      <w:r w:rsidRPr="006C4E0C">
        <w:rPr>
          <w:rFonts w:ascii="3M Circular TT Book" w:hAnsi="3M Circular TT Book" w:cs="3M Circular TT Book"/>
          <w:lang w:val="en-US"/>
        </w:rPr>
        <w:t>The UK and Ireland is home to one of the largest 3M subsidiaries outside the USA, employing 2,900 people across 21 locations, including 10 manufacturing sites.</w:t>
      </w:r>
      <w:r w:rsidR="008F3F9A">
        <w:rPr>
          <w:rFonts w:ascii="3M Circular TT Book" w:hAnsi="3M Circular TT Book" w:cs="3M Circular TT Book"/>
          <w:lang w:val="en-US"/>
        </w:rPr>
        <w:t xml:space="preserve">  </w:t>
      </w:r>
      <w:r w:rsidRPr="006C4E0C">
        <w:rPr>
          <w:rFonts w:ascii="3M Circular TT Book" w:hAnsi="3M Circular TT Book" w:cs="3M Circular TT Book"/>
          <w:lang w:val="en-US"/>
        </w:rPr>
        <w:t>Products manufactured in the UK include coated abrasives, personal safety equipment, adhesive tapes, industrial microbiology products, drug delivery systems and high-performance coatings.</w:t>
      </w:r>
      <w:r w:rsidR="008F3F9A">
        <w:rPr>
          <w:rFonts w:ascii="3M Circular TT Book" w:hAnsi="3M Circular TT Book" w:cs="3M Circular TT Book"/>
          <w:lang w:val="en-US"/>
        </w:rPr>
        <w:t xml:space="preserve">  </w:t>
      </w:r>
      <w:r w:rsidRPr="006C4E0C">
        <w:rPr>
          <w:rFonts w:ascii="3M Circular TT Book" w:hAnsi="3M Circular TT Book" w:cs="3M Circular TT Book"/>
          <w:lang w:val="en-US"/>
        </w:rPr>
        <w:t xml:space="preserve">Learn more about 3M's creative solutions to the world's problems at </w:t>
      </w:r>
      <w:hyperlink r:id="rId12" w:history="1">
        <w:r w:rsidRPr="006C4E0C">
          <w:rPr>
            <w:rStyle w:val="Hyperlink"/>
            <w:rFonts w:ascii="3M Circular TT Book" w:hAnsi="3M Circular TT Book" w:cs="3M Circular TT Book"/>
            <w:color w:val="auto"/>
            <w:lang w:val="en-US"/>
          </w:rPr>
          <w:t>www.3M.co.uk</w:t>
        </w:r>
      </w:hyperlink>
      <w:r w:rsidRPr="006C4E0C">
        <w:rPr>
          <w:rFonts w:ascii="3M Circular TT Book" w:hAnsi="3M Circular TT Book" w:cs="3M Circular TT Book"/>
          <w:lang w:val="en-US"/>
        </w:rPr>
        <w:t xml:space="preserve"> or follow @3M_UK on Twitter.</w:t>
      </w:r>
    </w:p>
    <w:p w14:paraId="70DADE59" w14:textId="77777777" w:rsidR="00590C14" w:rsidRPr="006C4E0C" w:rsidRDefault="00590C14" w:rsidP="00CA7FCD">
      <w:pPr>
        <w:spacing w:line="360" w:lineRule="auto"/>
        <w:ind w:left="-426" w:right="-625"/>
        <w:rPr>
          <w:rFonts w:ascii="3M Circular TT Book" w:hAnsi="3M Circular TT Book" w:cs="3M Circular TT Book"/>
        </w:rPr>
      </w:pPr>
    </w:p>
    <w:p w14:paraId="12F8CCA0" w14:textId="07CC0EBA" w:rsidR="00C52329" w:rsidRPr="006C4E0C" w:rsidRDefault="00C52329" w:rsidP="00CA7FCD">
      <w:pPr>
        <w:spacing w:line="276" w:lineRule="auto"/>
        <w:ind w:left="-426" w:right="-625"/>
        <w:rPr>
          <w:rFonts w:ascii="3M Circular TT Book" w:hAnsi="3M Circular TT Book" w:cs="3M Circular TT Book"/>
          <w:color w:val="333333"/>
          <w:shd w:val="clear" w:color="auto" w:fill="FFFFFF"/>
          <w:lang w:val="en-US"/>
        </w:rPr>
      </w:pPr>
      <w:r w:rsidRPr="006C4E0C">
        <w:rPr>
          <w:rStyle w:val="Strong"/>
          <w:rFonts w:ascii="3M Circular TT Book" w:hAnsi="3M Circular TT Book" w:cs="3M Circular TT Book"/>
          <w:color w:val="333333"/>
          <w:bdr w:val="none" w:sz="0" w:space="0" w:color="auto" w:frame="1"/>
          <w:shd w:val="clear" w:color="auto" w:fill="FFFFFF"/>
          <w:lang w:val="en-US"/>
        </w:rPr>
        <w:t>About ITT</w:t>
      </w:r>
      <w:r w:rsidR="006C4E0C">
        <w:rPr>
          <w:rStyle w:val="Strong"/>
          <w:rFonts w:ascii="3M Circular TT Book" w:hAnsi="3M Circular TT Book" w:cs="3M Circular TT Book"/>
          <w:color w:val="333333"/>
          <w:bdr w:val="none" w:sz="0" w:space="0" w:color="auto" w:frame="1"/>
          <w:shd w:val="clear" w:color="auto" w:fill="FFFFFF"/>
          <w:lang w:val="en-US"/>
        </w:rPr>
        <w:t>:</w:t>
      </w:r>
      <w:r w:rsidRPr="006C4E0C">
        <w:rPr>
          <w:rFonts w:ascii="3M Circular TT Book" w:hAnsi="3M Circular TT Book" w:cs="3M Circular TT Book"/>
          <w:color w:val="333333"/>
          <w:lang w:val="en-US"/>
        </w:rPr>
        <w:br/>
      </w:r>
      <w:r w:rsidRPr="006C4E0C">
        <w:rPr>
          <w:rFonts w:ascii="3M Circular TT Book" w:hAnsi="3M Circular TT Book" w:cs="3M Circular TT Book"/>
          <w:color w:val="333333"/>
          <w:shd w:val="clear" w:color="auto" w:fill="FFFFFF"/>
          <w:lang w:val="en-US"/>
        </w:rPr>
        <w:t xml:space="preserve">ITT is a diversified leading manufacturer of highly engineered </w:t>
      </w:r>
      <w:r w:rsidR="006C4E0C">
        <w:rPr>
          <w:rFonts w:ascii="3M Circular TT Book" w:hAnsi="3M Circular TT Book" w:cs="3M Circular TT Book"/>
          <w:color w:val="333333"/>
          <w:shd w:val="clear" w:color="auto" w:fill="FFFFFF"/>
          <w:lang w:val="en-US"/>
        </w:rPr>
        <w:t xml:space="preserve">critical components and </w:t>
      </w:r>
      <w:proofErr w:type="spellStart"/>
      <w:proofErr w:type="gramStart"/>
      <w:r w:rsidR="006C4E0C">
        <w:rPr>
          <w:rFonts w:ascii="3M Circular TT Book" w:hAnsi="3M Circular TT Book" w:cs="3M Circular TT Book"/>
          <w:color w:val="333333"/>
          <w:shd w:val="clear" w:color="auto" w:fill="FFFFFF"/>
          <w:lang w:val="en-US"/>
        </w:rPr>
        <w:t>customis</w:t>
      </w:r>
      <w:r w:rsidRPr="006C4E0C">
        <w:rPr>
          <w:rFonts w:ascii="3M Circular TT Book" w:hAnsi="3M Circular TT Book" w:cs="3M Circular TT Book"/>
          <w:color w:val="333333"/>
          <w:shd w:val="clear" w:color="auto" w:fill="FFFFFF"/>
          <w:lang w:val="en-US"/>
        </w:rPr>
        <w:t>ed</w:t>
      </w:r>
      <w:proofErr w:type="spellEnd"/>
      <w:proofErr w:type="gramEnd"/>
      <w:r w:rsidRPr="006C4E0C">
        <w:rPr>
          <w:rFonts w:ascii="3M Circular TT Book" w:hAnsi="3M Circular TT Book" w:cs="3M Circular TT Book"/>
          <w:color w:val="333333"/>
          <w:shd w:val="clear" w:color="auto" w:fill="FFFFFF"/>
          <w:lang w:val="en-US"/>
        </w:rPr>
        <w:t xml:space="preserve"> technology solutions for the transportation, industrial, and oil and gas markets. Building on its heritage of innovation, ITT partners with its customers to deliver enduring solutions to the key industries that underpin our modern way of life. ITT is headquartered in White Plains, N.Y., with employees in more than 35 countries and sales in a total of approximately 125 countries. The company generated 2016 revenues of $2.4 billion.  For more information, visit </w:t>
      </w:r>
      <w:hyperlink r:id="rId13" w:history="1">
        <w:r w:rsidRPr="00590C14">
          <w:rPr>
            <w:rStyle w:val="Hyperlink"/>
            <w:rFonts w:ascii="3M Circular TT Book" w:hAnsi="3M Circular TT Book" w:cs="3M Circular TT Book"/>
            <w:color w:val="2F5496" w:themeColor="accent5" w:themeShade="BF"/>
            <w:shd w:val="clear" w:color="auto" w:fill="FFFFFF"/>
            <w:lang w:val="en-US"/>
          </w:rPr>
          <w:t>www.itt.com</w:t>
        </w:r>
      </w:hyperlink>
      <w:r w:rsidRPr="006C4E0C">
        <w:rPr>
          <w:rFonts w:ascii="3M Circular TT Book" w:hAnsi="3M Circular TT Book" w:cs="3M Circular TT Book"/>
          <w:color w:val="333333"/>
          <w:shd w:val="clear" w:color="auto" w:fill="FFFFFF"/>
          <w:lang w:val="en-US"/>
        </w:rPr>
        <w:t>.</w:t>
      </w:r>
    </w:p>
    <w:p w14:paraId="0319B4F5" w14:textId="38A6C4DB" w:rsidR="00C52329" w:rsidRPr="006C4E0C" w:rsidRDefault="00C52329" w:rsidP="00CA7FCD">
      <w:pPr>
        <w:spacing w:line="276" w:lineRule="auto"/>
        <w:ind w:left="-426" w:right="-625"/>
        <w:rPr>
          <w:rFonts w:ascii="3M Circular TT Book" w:hAnsi="3M Circular TT Book" w:cs="3M Circular TT Book"/>
        </w:rPr>
      </w:pPr>
    </w:p>
    <w:sectPr w:rsidR="00C52329" w:rsidRPr="006C4E0C" w:rsidSect="001013E6">
      <w:headerReference w:type="defaul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CB69EB" w14:textId="77777777" w:rsidR="009014F9" w:rsidRDefault="009014F9" w:rsidP="009014F9">
      <w:r>
        <w:separator/>
      </w:r>
    </w:p>
  </w:endnote>
  <w:endnote w:type="continuationSeparator" w:id="0">
    <w:p w14:paraId="31C46175" w14:textId="77777777" w:rsidR="009014F9" w:rsidRDefault="009014F9" w:rsidP="00901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3M Circular TT Book">
    <w:altName w:val="Arial"/>
    <w:charset w:val="00"/>
    <w:family w:val="swiss"/>
    <w:pitch w:val="variable"/>
    <w:sig w:usb0="A00000BF" w:usb1="5000E47B" w:usb2="00000008" w:usb3="00000000" w:csb0="00000093"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B4405E" w14:textId="77777777" w:rsidR="009014F9" w:rsidRDefault="009014F9" w:rsidP="009014F9">
      <w:r>
        <w:separator/>
      </w:r>
    </w:p>
  </w:footnote>
  <w:footnote w:type="continuationSeparator" w:id="0">
    <w:p w14:paraId="31C9A8ED" w14:textId="77777777" w:rsidR="009014F9" w:rsidRDefault="009014F9" w:rsidP="009014F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1339C" w14:textId="01726C04" w:rsidR="009014F9" w:rsidRPr="009014F9" w:rsidRDefault="009014F9" w:rsidP="009014F9">
    <w:pPr>
      <w:pStyle w:val="NormalWeb"/>
      <w:ind w:left="-426" w:right="-625"/>
      <w:jc w:val="center"/>
      <w:rPr>
        <w:rFonts w:ascii="3M Circular TT Book" w:hAnsi="3M Circular TT Book" w:cs="3M Circular TT Book"/>
        <w:b/>
        <w:color w:val="2F5496" w:themeColor="accent5" w:themeShade="BF"/>
        <w:sz w:val="32"/>
        <w:lang w:val="en-US"/>
      </w:rPr>
    </w:pPr>
    <w:r w:rsidRPr="00590C14">
      <w:rPr>
        <w:rFonts w:ascii="3M Circular TT Book" w:hAnsi="3M Circular TT Book" w:cs="3M Circular TT Book"/>
        <w:b/>
        <w:color w:val="2F5496" w:themeColor="accent5" w:themeShade="BF"/>
        <w:sz w:val="32"/>
        <w:lang w:val="en-US"/>
      </w:rPr>
      <w:t>ITT Cannon’s DC High Power Charging Solution for Electric Vehicles uses unique Novec liquid cooling technology from 3M inside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1C7D56"/>
    <w:multiLevelType w:val="hybridMultilevel"/>
    <w:tmpl w:val="35A2F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0C7"/>
    <w:rsid w:val="00021987"/>
    <w:rsid w:val="000B0062"/>
    <w:rsid w:val="000B3E7C"/>
    <w:rsid w:val="000D1F28"/>
    <w:rsid w:val="001013E6"/>
    <w:rsid w:val="0014666B"/>
    <w:rsid w:val="00152401"/>
    <w:rsid w:val="001E059A"/>
    <w:rsid w:val="001F30C7"/>
    <w:rsid w:val="00221F44"/>
    <w:rsid w:val="00262499"/>
    <w:rsid w:val="0027580F"/>
    <w:rsid w:val="0035698C"/>
    <w:rsid w:val="00382D09"/>
    <w:rsid w:val="003B6E65"/>
    <w:rsid w:val="004B2343"/>
    <w:rsid w:val="004E05C4"/>
    <w:rsid w:val="00563ECE"/>
    <w:rsid w:val="00590C14"/>
    <w:rsid w:val="005C2B7F"/>
    <w:rsid w:val="005E0859"/>
    <w:rsid w:val="006476DA"/>
    <w:rsid w:val="006C4E0C"/>
    <w:rsid w:val="006D05C5"/>
    <w:rsid w:val="006F1D81"/>
    <w:rsid w:val="007029B9"/>
    <w:rsid w:val="00720BCA"/>
    <w:rsid w:val="00757419"/>
    <w:rsid w:val="007D12AC"/>
    <w:rsid w:val="007F2ABA"/>
    <w:rsid w:val="00855447"/>
    <w:rsid w:val="00863B90"/>
    <w:rsid w:val="00871C3B"/>
    <w:rsid w:val="008B5AB1"/>
    <w:rsid w:val="008F3F9A"/>
    <w:rsid w:val="009014F9"/>
    <w:rsid w:val="00943123"/>
    <w:rsid w:val="00967AA7"/>
    <w:rsid w:val="009C0983"/>
    <w:rsid w:val="00AF31D1"/>
    <w:rsid w:val="00B13A31"/>
    <w:rsid w:val="00B312FF"/>
    <w:rsid w:val="00C0023C"/>
    <w:rsid w:val="00C035BE"/>
    <w:rsid w:val="00C52329"/>
    <w:rsid w:val="00C56AEC"/>
    <w:rsid w:val="00C619CD"/>
    <w:rsid w:val="00CA7FCD"/>
    <w:rsid w:val="00D35508"/>
    <w:rsid w:val="00D43FE1"/>
    <w:rsid w:val="00D5046A"/>
    <w:rsid w:val="00DB744E"/>
    <w:rsid w:val="00DC40FC"/>
    <w:rsid w:val="00E941EF"/>
    <w:rsid w:val="00EC2DC7"/>
    <w:rsid w:val="00F45A3E"/>
    <w:rsid w:val="00F54800"/>
    <w:rsid w:val="00F72D1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5C30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3E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F30C7"/>
    <w:pPr>
      <w:spacing w:before="240" w:after="240"/>
    </w:pPr>
  </w:style>
  <w:style w:type="character" w:styleId="Hyperlink">
    <w:name w:val="Hyperlink"/>
    <w:basedOn w:val="DefaultParagraphFont"/>
    <w:unhideWhenUsed/>
    <w:rsid w:val="0027580F"/>
    <w:rPr>
      <w:color w:val="0563C1" w:themeColor="hyperlink"/>
      <w:u w:val="single"/>
    </w:rPr>
  </w:style>
  <w:style w:type="paragraph" w:styleId="BalloonText">
    <w:name w:val="Balloon Text"/>
    <w:basedOn w:val="Normal"/>
    <w:link w:val="BalloonTextChar"/>
    <w:semiHidden/>
    <w:unhideWhenUsed/>
    <w:rsid w:val="003B6E65"/>
    <w:rPr>
      <w:rFonts w:ascii="Tahoma" w:hAnsi="Tahoma" w:cs="Tahoma"/>
      <w:sz w:val="16"/>
      <w:szCs w:val="16"/>
    </w:rPr>
  </w:style>
  <w:style w:type="character" w:customStyle="1" w:styleId="BalloonTextChar">
    <w:name w:val="Balloon Text Char"/>
    <w:basedOn w:val="DefaultParagraphFont"/>
    <w:link w:val="BalloonText"/>
    <w:semiHidden/>
    <w:rsid w:val="003B6E65"/>
    <w:rPr>
      <w:rFonts w:ascii="Tahoma" w:hAnsi="Tahoma" w:cs="Tahoma"/>
      <w:sz w:val="16"/>
      <w:szCs w:val="16"/>
    </w:rPr>
  </w:style>
  <w:style w:type="character" w:styleId="CommentReference">
    <w:name w:val="annotation reference"/>
    <w:basedOn w:val="DefaultParagraphFont"/>
    <w:semiHidden/>
    <w:unhideWhenUsed/>
    <w:rsid w:val="00757419"/>
    <w:rPr>
      <w:sz w:val="16"/>
      <w:szCs w:val="16"/>
    </w:rPr>
  </w:style>
  <w:style w:type="paragraph" w:styleId="CommentText">
    <w:name w:val="annotation text"/>
    <w:basedOn w:val="Normal"/>
    <w:link w:val="CommentTextChar"/>
    <w:semiHidden/>
    <w:unhideWhenUsed/>
    <w:rsid w:val="00757419"/>
    <w:rPr>
      <w:sz w:val="20"/>
      <w:szCs w:val="20"/>
    </w:rPr>
  </w:style>
  <w:style w:type="character" w:customStyle="1" w:styleId="CommentTextChar">
    <w:name w:val="Comment Text Char"/>
    <w:basedOn w:val="DefaultParagraphFont"/>
    <w:link w:val="CommentText"/>
    <w:semiHidden/>
    <w:rsid w:val="00757419"/>
  </w:style>
  <w:style w:type="paragraph" w:styleId="CommentSubject">
    <w:name w:val="annotation subject"/>
    <w:basedOn w:val="CommentText"/>
    <w:next w:val="CommentText"/>
    <w:link w:val="CommentSubjectChar"/>
    <w:semiHidden/>
    <w:unhideWhenUsed/>
    <w:rsid w:val="00757419"/>
    <w:rPr>
      <w:b/>
      <w:bCs/>
    </w:rPr>
  </w:style>
  <w:style w:type="character" w:customStyle="1" w:styleId="CommentSubjectChar">
    <w:name w:val="Comment Subject Char"/>
    <w:basedOn w:val="CommentTextChar"/>
    <w:link w:val="CommentSubject"/>
    <w:semiHidden/>
    <w:rsid w:val="00757419"/>
    <w:rPr>
      <w:b/>
      <w:bCs/>
    </w:rPr>
  </w:style>
  <w:style w:type="paragraph" w:styleId="Revision">
    <w:name w:val="Revision"/>
    <w:hidden/>
    <w:uiPriority w:val="99"/>
    <w:semiHidden/>
    <w:rsid w:val="000B3E7C"/>
    <w:rPr>
      <w:sz w:val="24"/>
      <w:szCs w:val="24"/>
    </w:rPr>
  </w:style>
  <w:style w:type="character" w:styleId="Strong">
    <w:name w:val="Strong"/>
    <w:basedOn w:val="DefaultParagraphFont"/>
    <w:uiPriority w:val="22"/>
    <w:qFormat/>
    <w:rsid w:val="00C52329"/>
    <w:rPr>
      <w:b/>
      <w:bCs/>
    </w:rPr>
  </w:style>
  <w:style w:type="character" w:customStyle="1" w:styleId="UnresolvedMention1">
    <w:name w:val="Unresolved Mention1"/>
    <w:basedOn w:val="DefaultParagraphFont"/>
    <w:uiPriority w:val="99"/>
    <w:semiHidden/>
    <w:unhideWhenUsed/>
    <w:rsid w:val="00863B90"/>
    <w:rPr>
      <w:color w:val="808080"/>
      <w:shd w:val="clear" w:color="auto" w:fill="E6E6E6"/>
    </w:rPr>
  </w:style>
  <w:style w:type="paragraph" w:styleId="Header">
    <w:name w:val="header"/>
    <w:basedOn w:val="Normal"/>
    <w:link w:val="HeaderChar"/>
    <w:unhideWhenUsed/>
    <w:rsid w:val="009014F9"/>
    <w:pPr>
      <w:tabs>
        <w:tab w:val="center" w:pos="4320"/>
        <w:tab w:val="right" w:pos="8640"/>
      </w:tabs>
    </w:pPr>
  </w:style>
  <w:style w:type="character" w:customStyle="1" w:styleId="HeaderChar">
    <w:name w:val="Header Char"/>
    <w:basedOn w:val="DefaultParagraphFont"/>
    <w:link w:val="Header"/>
    <w:rsid w:val="009014F9"/>
    <w:rPr>
      <w:sz w:val="24"/>
      <w:szCs w:val="24"/>
    </w:rPr>
  </w:style>
  <w:style w:type="paragraph" w:styleId="Footer">
    <w:name w:val="footer"/>
    <w:basedOn w:val="Normal"/>
    <w:link w:val="FooterChar"/>
    <w:unhideWhenUsed/>
    <w:rsid w:val="009014F9"/>
    <w:pPr>
      <w:tabs>
        <w:tab w:val="center" w:pos="4320"/>
        <w:tab w:val="right" w:pos="8640"/>
      </w:tabs>
    </w:pPr>
  </w:style>
  <w:style w:type="character" w:customStyle="1" w:styleId="FooterChar">
    <w:name w:val="Footer Char"/>
    <w:basedOn w:val="DefaultParagraphFont"/>
    <w:link w:val="Footer"/>
    <w:rsid w:val="009014F9"/>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3E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F30C7"/>
    <w:pPr>
      <w:spacing w:before="240" w:after="240"/>
    </w:pPr>
  </w:style>
  <w:style w:type="character" w:styleId="Hyperlink">
    <w:name w:val="Hyperlink"/>
    <w:basedOn w:val="DefaultParagraphFont"/>
    <w:unhideWhenUsed/>
    <w:rsid w:val="0027580F"/>
    <w:rPr>
      <w:color w:val="0563C1" w:themeColor="hyperlink"/>
      <w:u w:val="single"/>
    </w:rPr>
  </w:style>
  <w:style w:type="paragraph" w:styleId="BalloonText">
    <w:name w:val="Balloon Text"/>
    <w:basedOn w:val="Normal"/>
    <w:link w:val="BalloonTextChar"/>
    <w:semiHidden/>
    <w:unhideWhenUsed/>
    <w:rsid w:val="003B6E65"/>
    <w:rPr>
      <w:rFonts w:ascii="Tahoma" w:hAnsi="Tahoma" w:cs="Tahoma"/>
      <w:sz w:val="16"/>
      <w:szCs w:val="16"/>
    </w:rPr>
  </w:style>
  <w:style w:type="character" w:customStyle="1" w:styleId="BalloonTextChar">
    <w:name w:val="Balloon Text Char"/>
    <w:basedOn w:val="DefaultParagraphFont"/>
    <w:link w:val="BalloonText"/>
    <w:semiHidden/>
    <w:rsid w:val="003B6E65"/>
    <w:rPr>
      <w:rFonts w:ascii="Tahoma" w:hAnsi="Tahoma" w:cs="Tahoma"/>
      <w:sz w:val="16"/>
      <w:szCs w:val="16"/>
    </w:rPr>
  </w:style>
  <w:style w:type="character" w:styleId="CommentReference">
    <w:name w:val="annotation reference"/>
    <w:basedOn w:val="DefaultParagraphFont"/>
    <w:semiHidden/>
    <w:unhideWhenUsed/>
    <w:rsid w:val="00757419"/>
    <w:rPr>
      <w:sz w:val="16"/>
      <w:szCs w:val="16"/>
    </w:rPr>
  </w:style>
  <w:style w:type="paragraph" w:styleId="CommentText">
    <w:name w:val="annotation text"/>
    <w:basedOn w:val="Normal"/>
    <w:link w:val="CommentTextChar"/>
    <w:semiHidden/>
    <w:unhideWhenUsed/>
    <w:rsid w:val="00757419"/>
    <w:rPr>
      <w:sz w:val="20"/>
      <w:szCs w:val="20"/>
    </w:rPr>
  </w:style>
  <w:style w:type="character" w:customStyle="1" w:styleId="CommentTextChar">
    <w:name w:val="Comment Text Char"/>
    <w:basedOn w:val="DefaultParagraphFont"/>
    <w:link w:val="CommentText"/>
    <w:semiHidden/>
    <w:rsid w:val="00757419"/>
  </w:style>
  <w:style w:type="paragraph" w:styleId="CommentSubject">
    <w:name w:val="annotation subject"/>
    <w:basedOn w:val="CommentText"/>
    <w:next w:val="CommentText"/>
    <w:link w:val="CommentSubjectChar"/>
    <w:semiHidden/>
    <w:unhideWhenUsed/>
    <w:rsid w:val="00757419"/>
    <w:rPr>
      <w:b/>
      <w:bCs/>
    </w:rPr>
  </w:style>
  <w:style w:type="character" w:customStyle="1" w:styleId="CommentSubjectChar">
    <w:name w:val="Comment Subject Char"/>
    <w:basedOn w:val="CommentTextChar"/>
    <w:link w:val="CommentSubject"/>
    <w:semiHidden/>
    <w:rsid w:val="00757419"/>
    <w:rPr>
      <w:b/>
      <w:bCs/>
    </w:rPr>
  </w:style>
  <w:style w:type="paragraph" w:styleId="Revision">
    <w:name w:val="Revision"/>
    <w:hidden/>
    <w:uiPriority w:val="99"/>
    <w:semiHidden/>
    <w:rsid w:val="000B3E7C"/>
    <w:rPr>
      <w:sz w:val="24"/>
      <w:szCs w:val="24"/>
    </w:rPr>
  </w:style>
  <w:style w:type="character" w:styleId="Strong">
    <w:name w:val="Strong"/>
    <w:basedOn w:val="DefaultParagraphFont"/>
    <w:uiPriority w:val="22"/>
    <w:qFormat/>
    <w:rsid w:val="00C52329"/>
    <w:rPr>
      <w:b/>
      <w:bCs/>
    </w:rPr>
  </w:style>
  <w:style w:type="character" w:customStyle="1" w:styleId="UnresolvedMention1">
    <w:name w:val="Unresolved Mention1"/>
    <w:basedOn w:val="DefaultParagraphFont"/>
    <w:uiPriority w:val="99"/>
    <w:semiHidden/>
    <w:unhideWhenUsed/>
    <w:rsid w:val="00863B90"/>
    <w:rPr>
      <w:color w:val="808080"/>
      <w:shd w:val="clear" w:color="auto" w:fill="E6E6E6"/>
    </w:rPr>
  </w:style>
  <w:style w:type="paragraph" w:styleId="Header">
    <w:name w:val="header"/>
    <w:basedOn w:val="Normal"/>
    <w:link w:val="HeaderChar"/>
    <w:unhideWhenUsed/>
    <w:rsid w:val="009014F9"/>
    <w:pPr>
      <w:tabs>
        <w:tab w:val="center" w:pos="4320"/>
        <w:tab w:val="right" w:pos="8640"/>
      </w:tabs>
    </w:pPr>
  </w:style>
  <w:style w:type="character" w:customStyle="1" w:styleId="HeaderChar">
    <w:name w:val="Header Char"/>
    <w:basedOn w:val="DefaultParagraphFont"/>
    <w:link w:val="Header"/>
    <w:rsid w:val="009014F9"/>
    <w:rPr>
      <w:sz w:val="24"/>
      <w:szCs w:val="24"/>
    </w:rPr>
  </w:style>
  <w:style w:type="paragraph" w:styleId="Footer">
    <w:name w:val="footer"/>
    <w:basedOn w:val="Normal"/>
    <w:link w:val="FooterChar"/>
    <w:unhideWhenUsed/>
    <w:rsid w:val="009014F9"/>
    <w:pPr>
      <w:tabs>
        <w:tab w:val="center" w:pos="4320"/>
        <w:tab w:val="right" w:pos="8640"/>
      </w:tabs>
    </w:pPr>
  </w:style>
  <w:style w:type="character" w:customStyle="1" w:styleId="FooterChar">
    <w:name w:val="Footer Char"/>
    <w:basedOn w:val="DefaultParagraphFont"/>
    <w:link w:val="Footer"/>
    <w:rsid w:val="009014F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747441">
      <w:bodyDiv w:val="1"/>
      <w:marLeft w:val="0"/>
      <w:marRight w:val="0"/>
      <w:marTop w:val="0"/>
      <w:marBottom w:val="0"/>
      <w:divBdr>
        <w:top w:val="none" w:sz="0" w:space="0" w:color="auto"/>
        <w:left w:val="none" w:sz="0" w:space="0" w:color="auto"/>
        <w:bottom w:val="none" w:sz="0" w:space="0" w:color="auto"/>
        <w:right w:val="none" w:sz="0" w:space="0" w:color="auto"/>
      </w:divBdr>
    </w:div>
    <w:div w:id="1348216437">
      <w:bodyDiv w:val="1"/>
      <w:marLeft w:val="0"/>
      <w:marRight w:val="0"/>
      <w:marTop w:val="0"/>
      <w:marBottom w:val="0"/>
      <w:divBdr>
        <w:top w:val="single" w:sz="36" w:space="0" w:color="000000"/>
        <w:left w:val="none" w:sz="0" w:space="0" w:color="auto"/>
        <w:bottom w:val="none" w:sz="0" w:space="0" w:color="auto"/>
        <w:right w:val="none" w:sz="0" w:space="0" w:color="auto"/>
      </w:divBdr>
    </w:div>
    <w:div w:id="208306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cota.co.uk" TargetMode="External"/><Relationship Id="rId12" Type="http://schemas.openxmlformats.org/officeDocument/2006/relationships/hyperlink" Target="http://solutions.3m.co.uk/wps/portal/3M/en_GB/EU2/Country/?WT.mc_id=www.3m.co.uk" TargetMode="External"/><Relationship Id="rId13" Type="http://schemas.openxmlformats.org/officeDocument/2006/relationships/hyperlink" Target="http://www.itt.com/" TargetMode="External"/><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hyperlink" Target="http://www.idtechex.com" TargetMode="External"/><Relationship Id="rId10" Type="http://schemas.openxmlformats.org/officeDocument/2006/relationships/hyperlink" Target="http://www.3M.co.uk/nov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886</Words>
  <Characters>5053</Characters>
  <Application>Microsoft Macintosh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ITT</Company>
  <LinksUpToDate>false</LinksUpToDate>
  <CharactersWithSpaces>5928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Catherine Grainger</dc:creator>
  <cp:lastModifiedBy>Jo</cp:lastModifiedBy>
  <cp:revision>8</cp:revision>
  <cp:lastPrinted>2018-03-06T10:34:00Z</cp:lastPrinted>
  <dcterms:created xsi:type="dcterms:W3CDTF">2018-01-05T08:07:00Z</dcterms:created>
  <dcterms:modified xsi:type="dcterms:W3CDTF">2018-03-06T10:35:00Z</dcterms:modified>
</cp:coreProperties>
</file>